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C3F" w:rsidRDefault="00266C60">
      <w:pPr>
        <w:spacing w:after="0"/>
        <w:ind w:left="120"/>
      </w:pPr>
      <w:bookmarkStart w:id="0" w:name="block-14938240"/>
      <w:r>
        <w:rPr>
          <w:noProof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ЛюЛю\AppData\Local\Temp\Temp1_31-10-2023_12-14-06 (1).zip\музы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Лю\AppData\Local\Temp\Temp1_31-10-2023_12-14-06 (1).zip\музык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C60" w:rsidRDefault="00266C60">
      <w:pPr>
        <w:spacing w:after="0"/>
        <w:ind w:left="120"/>
      </w:pPr>
    </w:p>
    <w:p w:rsidR="00266C60" w:rsidRDefault="00FF17A3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  <w:bookmarkStart w:id="1" w:name="block-14938241"/>
      <w:bookmarkEnd w:id="0"/>
      <w:r>
        <w:rPr>
          <w:rFonts w:ascii="Times New Roman" w:hAnsi="Times New Roman"/>
          <w:color w:val="000000"/>
          <w:sz w:val="28"/>
        </w:rPr>
        <w:t>​</w:t>
      </w:r>
    </w:p>
    <w:p w:rsidR="00266C60" w:rsidRDefault="00266C60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315C3F" w:rsidRDefault="00266C60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        </w:t>
      </w:r>
      <w:bookmarkStart w:id="2" w:name="_GoBack"/>
      <w:bookmarkEnd w:id="2"/>
      <w:r w:rsidR="00FF17A3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315C3F" w:rsidRPr="005541BE" w:rsidRDefault="00FF17A3">
      <w:pPr>
        <w:spacing w:after="0" w:line="264" w:lineRule="auto"/>
        <w:ind w:left="120"/>
        <w:jc w:val="both"/>
      </w:pPr>
      <w:r w:rsidRPr="005541BE">
        <w:rPr>
          <w:rFonts w:ascii="Times New Roman" w:hAnsi="Times New Roman"/>
          <w:color w:val="000000"/>
          <w:sz w:val="28"/>
        </w:rPr>
        <w:t>​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315C3F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t>В течение периода начального общего образования необходимо</w:t>
      </w:r>
      <w:r w:rsidRPr="005541BE">
        <w:rPr>
          <w:rFonts w:ascii="Times New Roman" w:hAnsi="Times New Roman"/>
          <w:color w:val="000000"/>
          <w:sz w:val="28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</w:t>
      </w:r>
      <w:r>
        <w:rPr>
          <w:rFonts w:ascii="Times New Roman" w:hAnsi="Times New Roman"/>
          <w:color w:val="000000"/>
          <w:sz w:val="28"/>
        </w:rPr>
        <w:t xml:space="preserve">Наиболее эффективной формой освоения музыкального искусства является практическое </w:t>
      </w:r>
      <w:proofErr w:type="spellStart"/>
      <w:r>
        <w:rPr>
          <w:rFonts w:ascii="Times New Roman" w:hAnsi="Times New Roman"/>
          <w:color w:val="000000"/>
          <w:sz w:val="28"/>
        </w:rPr>
        <w:t>музицирование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t>Программа по музыке предусматривает</w:t>
      </w:r>
      <w:r w:rsidRPr="005541BE">
        <w:rPr>
          <w:rFonts w:ascii="Times New Roman" w:hAnsi="Times New Roman"/>
          <w:color w:val="000000"/>
          <w:sz w:val="28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</w:t>
      </w:r>
      <w:proofErr w:type="spellStart"/>
      <w:r w:rsidRPr="005541BE">
        <w:rPr>
          <w:rFonts w:ascii="Times New Roman" w:hAnsi="Times New Roman"/>
          <w:color w:val="000000"/>
          <w:sz w:val="28"/>
        </w:rPr>
        <w:t>недирективным</w:t>
      </w:r>
      <w:proofErr w:type="spellEnd"/>
      <w:r w:rsidRPr="005541BE">
        <w:rPr>
          <w:rFonts w:ascii="Times New Roman" w:hAnsi="Times New Roman"/>
          <w:color w:val="000000"/>
          <w:sz w:val="28"/>
        </w:rPr>
        <w:t xml:space="preserve">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5541BE">
        <w:rPr>
          <w:rFonts w:ascii="Times New Roman" w:hAnsi="Times New Roman"/>
          <w:color w:val="000000"/>
          <w:sz w:val="28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t>Основная цель программы по музыке</w:t>
      </w:r>
      <w:r w:rsidRPr="005541BE">
        <w:rPr>
          <w:rFonts w:ascii="Times New Roman" w:hAnsi="Times New Roman"/>
          <w:color w:val="000000"/>
          <w:sz w:val="28"/>
        </w:rPr>
        <w:t xml:space="preserve"> – воспитание музыкальной культуры как части общей духовной культуры </w:t>
      </w:r>
      <w:proofErr w:type="gramStart"/>
      <w:r w:rsidRPr="005541BE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5541BE">
        <w:rPr>
          <w:rFonts w:ascii="Times New Roman" w:hAnsi="Times New Roman"/>
          <w:color w:val="000000"/>
          <w:sz w:val="28"/>
        </w:rPr>
        <w:t xml:space="preserve"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t>В процессе конкретизации учебных целей их реализация осуществляется по следующим направлениям</w:t>
      </w:r>
      <w:r w:rsidRPr="005541BE">
        <w:rPr>
          <w:rFonts w:ascii="Times New Roman" w:hAnsi="Times New Roman"/>
          <w:color w:val="000000"/>
          <w:sz w:val="28"/>
        </w:rPr>
        <w:t>: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становление системы ценностей, обучающихся в единстве эмоциональной и познавательной сферы;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формирование творческих способностей ребёнка, развитие внутренней мотивации к </w:t>
      </w:r>
      <w:proofErr w:type="spellStart"/>
      <w:r w:rsidRPr="005541BE">
        <w:rPr>
          <w:rFonts w:ascii="Times New Roman" w:hAnsi="Times New Roman"/>
          <w:color w:val="000000"/>
          <w:sz w:val="28"/>
        </w:rPr>
        <w:t>музицированию</w:t>
      </w:r>
      <w:proofErr w:type="spellEnd"/>
      <w:r w:rsidRPr="005541BE">
        <w:rPr>
          <w:rFonts w:ascii="Times New Roman" w:hAnsi="Times New Roman"/>
          <w:color w:val="000000"/>
          <w:sz w:val="28"/>
        </w:rPr>
        <w:t>.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t>Важнейшие задачи обучения музыке</w:t>
      </w:r>
      <w:r w:rsidRPr="005541BE">
        <w:rPr>
          <w:rFonts w:ascii="Times New Roman" w:hAnsi="Times New Roman"/>
          <w:color w:val="000000"/>
          <w:sz w:val="28"/>
        </w:rPr>
        <w:t xml:space="preserve"> на уровне начального общего образования: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формирование эмоционально-ценностной отзывчивости на </w:t>
      </w:r>
      <w:proofErr w:type="spellStart"/>
      <w:r w:rsidRPr="005541BE">
        <w:rPr>
          <w:rFonts w:ascii="Times New Roman" w:hAnsi="Times New Roman"/>
          <w:color w:val="000000"/>
          <w:sz w:val="28"/>
        </w:rPr>
        <w:t>прекрасноев</w:t>
      </w:r>
      <w:proofErr w:type="spellEnd"/>
      <w:r w:rsidRPr="005541BE">
        <w:rPr>
          <w:rFonts w:ascii="Times New Roman" w:hAnsi="Times New Roman"/>
          <w:color w:val="000000"/>
          <w:sz w:val="28"/>
        </w:rPr>
        <w:t xml:space="preserve"> жизни и в искусстве;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 w:rsidRPr="005541BE"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 w:rsidRPr="005541BE">
        <w:rPr>
          <w:rFonts w:ascii="Times New Roman" w:hAnsi="Times New Roman"/>
          <w:color w:val="000000"/>
          <w:sz w:val="28"/>
        </w:rPr>
        <w:t>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овладение предметными умениями и навыками в различных видах практического </w:t>
      </w:r>
      <w:proofErr w:type="spellStart"/>
      <w:r w:rsidRPr="005541BE"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 w:rsidRPr="005541BE">
        <w:rPr>
          <w:rFonts w:ascii="Times New Roman" w:hAnsi="Times New Roman"/>
          <w:color w:val="000000"/>
          <w:sz w:val="28"/>
        </w:rPr>
        <w:t xml:space="preserve">, введение обучающегося в искусство через разнообразие видов музыкальной деятельности, в том числе: слушание </w:t>
      </w:r>
      <w:r w:rsidRPr="005541BE">
        <w:rPr>
          <w:rFonts w:ascii="Times New Roman" w:hAnsi="Times New Roman"/>
          <w:color w:val="000000"/>
          <w:sz w:val="28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изучение закономерностей музыкального искусства: </w:t>
      </w:r>
      <w:proofErr w:type="spellStart"/>
      <w:r w:rsidRPr="005541BE">
        <w:rPr>
          <w:rFonts w:ascii="Times New Roman" w:hAnsi="Times New Roman"/>
          <w:color w:val="000000"/>
          <w:sz w:val="28"/>
        </w:rPr>
        <w:t>интонационнаяи</w:t>
      </w:r>
      <w:proofErr w:type="spellEnd"/>
      <w:r w:rsidRPr="005541BE">
        <w:rPr>
          <w:rFonts w:ascii="Times New Roman" w:hAnsi="Times New Roman"/>
          <w:color w:val="000000"/>
          <w:sz w:val="28"/>
        </w:rPr>
        <w:t xml:space="preserve"> жанровая природа музыки, основные выразительные средства, элементы музыкального языка;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t xml:space="preserve">Содержание учебного предмета структурно представлено восемью модулями </w:t>
      </w:r>
      <w:r w:rsidRPr="005541BE">
        <w:rPr>
          <w:rFonts w:ascii="Times New Roman" w:hAnsi="Times New Roman"/>
          <w:color w:val="000000"/>
          <w:sz w:val="28"/>
        </w:rPr>
        <w:t>(тематическими линиями):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t>инвариантные: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модуль № 1 «Народная музыка России»;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модуль № 2 «Классическая музыка»;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модуль № 3 «Музыка в жизни человека»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t>вариативные: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модуль № 4 «Музыка народов мира»;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модуль № 5 «Духовная музыка»;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модуль № 6 «Музыка театра и кино»;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модуль № 7 «Современная музыкальная культура»;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модуль № 8 «Музыкальная грамота»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</w:t>
      </w:r>
      <w:r w:rsidRPr="005541BE">
        <w:rPr>
          <w:rFonts w:ascii="Times New Roman" w:hAnsi="Times New Roman"/>
          <w:color w:val="000000"/>
          <w:sz w:val="28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t>Общее число часов</w:t>
      </w:r>
      <w:r w:rsidRPr="005541BE">
        <w:rPr>
          <w:rFonts w:ascii="Times New Roman" w:hAnsi="Times New Roman"/>
          <w:color w:val="000000"/>
          <w:sz w:val="28"/>
        </w:rPr>
        <w:t>, рекомендованных для изучения музыки ‑ 135 часов: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в 1 классе – 33 часа (1 час в неделю),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во 2 классе – 34 часа (1 час в неделю),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в 3 классе – 34 часа (1 час в неделю),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в 4 классе – 34 часа (1 час в неделю).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</w:t>
      </w:r>
      <w:proofErr w:type="spellStart"/>
      <w:r w:rsidRPr="005541BE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5541BE">
        <w:rPr>
          <w:rFonts w:ascii="Times New Roman" w:hAnsi="Times New Roman"/>
          <w:color w:val="000000"/>
          <w:sz w:val="28"/>
        </w:rPr>
        <w:t xml:space="preserve">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315C3F" w:rsidRPr="005541BE" w:rsidRDefault="00315C3F">
      <w:pPr>
        <w:sectPr w:rsidR="00315C3F" w:rsidRPr="005541BE">
          <w:pgSz w:w="11906" w:h="16383"/>
          <w:pgMar w:top="1134" w:right="850" w:bottom="1134" w:left="1701" w:header="720" w:footer="720" w:gutter="0"/>
          <w:cols w:space="720"/>
        </w:sectPr>
      </w:pPr>
    </w:p>
    <w:p w:rsidR="00315C3F" w:rsidRPr="005541BE" w:rsidRDefault="00FF17A3">
      <w:pPr>
        <w:spacing w:after="0" w:line="264" w:lineRule="auto"/>
        <w:ind w:left="120"/>
        <w:jc w:val="both"/>
      </w:pPr>
      <w:bookmarkStart w:id="3" w:name="block-14938242"/>
      <w:bookmarkEnd w:id="1"/>
      <w:r w:rsidRPr="005541BE">
        <w:rPr>
          <w:rFonts w:ascii="Times New Roman" w:hAnsi="Times New Roman"/>
          <w:color w:val="000000"/>
          <w:sz w:val="28"/>
        </w:rPr>
        <w:lastRenderedPageBreak/>
        <w:t>​</w:t>
      </w:r>
      <w:r w:rsidRPr="005541BE">
        <w:rPr>
          <w:rFonts w:ascii="Times New Roman" w:hAnsi="Times New Roman"/>
          <w:b/>
          <w:color w:val="000000"/>
          <w:sz w:val="28"/>
        </w:rPr>
        <w:t>СОДЕРЖАНИЕ ОБУЧЕНИЯ</w:t>
      </w:r>
    </w:p>
    <w:p w:rsidR="00315C3F" w:rsidRPr="005541BE" w:rsidRDefault="00FF17A3">
      <w:pPr>
        <w:spacing w:after="0" w:line="264" w:lineRule="auto"/>
        <w:ind w:left="120"/>
        <w:jc w:val="both"/>
      </w:pPr>
      <w:r w:rsidRPr="005541BE">
        <w:rPr>
          <w:rFonts w:ascii="Times New Roman" w:hAnsi="Times New Roman"/>
          <w:color w:val="000000"/>
          <w:sz w:val="28"/>
        </w:rPr>
        <w:t>​</w:t>
      </w:r>
    </w:p>
    <w:p w:rsidR="00315C3F" w:rsidRPr="005541BE" w:rsidRDefault="00FF17A3">
      <w:pPr>
        <w:spacing w:after="0" w:line="264" w:lineRule="auto"/>
        <w:ind w:left="12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t>Инвариантные модули</w:t>
      </w:r>
    </w:p>
    <w:p w:rsidR="00315C3F" w:rsidRPr="005541BE" w:rsidRDefault="00315C3F">
      <w:pPr>
        <w:spacing w:after="0"/>
        <w:ind w:left="120"/>
      </w:pPr>
    </w:p>
    <w:p w:rsidR="00315C3F" w:rsidRPr="005541BE" w:rsidRDefault="00FF17A3">
      <w:pPr>
        <w:spacing w:after="0"/>
        <w:ind w:left="120"/>
      </w:pPr>
      <w:r w:rsidRPr="005541BE">
        <w:rPr>
          <w:rFonts w:ascii="Times New Roman" w:hAnsi="Times New Roman"/>
          <w:b/>
          <w:color w:val="000000"/>
          <w:sz w:val="28"/>
        </w:rPr>
        <w:t>Модуль № 1 «Народная музыка России»</w:t>
      </w:r>
    </w:p>
    <w:p w:rsidR="00315C3F" w:rsidRPr="005541BE" w:rsidRDefault="00315C3F">
      <w:pPr>
        <w:spacing w:after="0"/>
        <w:ind w:left="120"/>
      </w:pP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Данный модуль является одним из наиболее </w:t>
      </w:r>
      <w:proofErr w:type="gramStart"/>
      <w:r w:rsidRPr="005541BE">
        <w:rPr>
          <w:rFonts w:ascii="Times New Roman" w:hAnsi="Times New Roman"/>
          <w:color w:val="000000"/>
          <w:sz w:val="28"/>
        </w:rPr>
        <w:t>значимых</w:t>
      </w:r>
      <w:proofErr w:type="gramEnd"/>
      <w:r w:rsidRPr="005541BE">
        <w:rPr>
          <w:rFonts w:ascii="Times New Roman" w:hAnsi="Times New Roman"/>
          <w:color w:val="000000"/>
          <w:sz w:val="28"/>
        </w:rPr>
        <w:t xml:space="preserve">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315C3F" w:rsidRPr="005541BE" w:rsidRDefault="00FF17A3">
      <w:pPr>
        <w:spacing w:after="0" w:line="264" w:lineRule="auto"/>
        <w:ind w:left="12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t>Край, в котором ты живёшь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Содержание: Музыкальные традиции малой Родины. Песни, обряды, музыкальные инструменты.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5541BE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5541BE">
        <w:rPr>
          <w:rFonts w:ascii="Times New Roman" w:hAnsi="Times New Roman"/>
          <w:color w:val="000000"/>
          <w:sz w:val="28"/>
        </w:rPr>
        <w:t>: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диалог с учителем о музыкальных традициях своего родного края;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315C3F" w:rsidRPr="005541BE" w:rsidRDefault="00FF17A3">
      <w:pPr>
        <w:spacing w:after="0" w:line="264" w:lineRule="auto"/>
        <w:ind w:left="12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t>Русский фольклор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Содержание: Русские народные песни (трудовые, хороводные). Детский фольклор (игровые, </w:t>
      </w:r>
      <w:proofErr w:type="spellStart"/>
      <w:r w:rsidRPr="005541BE">
        <w:rPr>
          <w:rFonts w:ascii="Times New Roman" w:hAnsi="Times New Roman"/>
          <w:color w:val="000000"/>
          <w:sz w:val="28"/>
        </w:rPr>
        <w:t>заклички</w:t>
      </w:r>
      <w:proofErr w:type="spellEnd"/>
      <w:r w:rsidRPr="005541BE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5541BE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5541BE">
        <w:rPr>
          <w:rFonts w:ascii="Times New Roman" w:hAnsi="Times New Roman"/>
          <w:color w:val="000000"/>
          <w:sz w:val="28"/>
        </w:rPr>
        <w:t xml:space="preserve">, считалки, прибаутки).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5541BE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5541BE">
        <w:rPr>
          <w:rFonts w:ascii="Times New Roman" w:hAnsi="Times New Roman"/>
          <w:color w:val="000000"/>
          <w:sz w:val="28"/>
        </w:rPr>
        <w:t>: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разучивание, исполнение русских народных песен разных жанров;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участие в коллективной традиционной музыкальной игре (по выбору учителя могут быть освоены игры «Бояре», «Плетень», «Бабка-</w:t>
      </w:r>
      <w:proofErr w:type="spellStart"/>
      <w:r w:rsidRPr="005541BE">
        <w:rPr>
          <w:rFonts w:ascii="Times New Roman" w:hAnsi="Times New Roman"/>
          <w:color w:val="000000"/>
          <w:sz w:val="28"/>
        </w:rPr>
        <w:t>ёжка</w:t>
      </w:r>
      <w:proofErr w:type="spellEnd"/>
      <w:r w:rsidRPr="005541BE">
        <w:rPr>
          <w:rFonts w:ascii="Times New Roman" w:hAnsi="Times New Roman"/>
          <w:color w:val="000000"/>
          <w:sz w:val="28"/>
        </w:rPr>
        <w:t>», «Заинька» и другие);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сочинение мелодий, вокальная импровизация на основе текстов игрового детского фольклора;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315C3F" w:rsidRPr="005541BE" w:rsidRDefault="00FF17A3">
      <w:pPr>
        <w:spacing w:after="0" w:line="264" w:lineRule="auto"/>
        <w:ind w:left="12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lastRenderedPageBreak/>
        <w:t>Русские народные музыкальные инструменты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5541BE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5541BE">
        <w:rPr>
          <w:rFonts w:ascii="Times New Roman" w:hAnsi="Times New Roman"/>
          <w:color w:val="000000"/>
          <w:sz w:val="28"/>
        </w:rPr>
        <w:t>: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русских народных инструментов;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классификация на группы </w:t>
      </w:r>
      <w:proofErr w:type="gramStart"/>
      <w:r w:rsidRPr="005541BE">
        <w:rPr>
          <w:rFonts w:ascii="Times New Roman" w:hAnsi="Times New Roman"/>
          <w:color w:val="000000"/>
          <w:sz w:val="28"/>
        </w:rPr>
        <w:t>духовых</w:t>
      </w:r>
      <w:proofErr w:type="gramEnd"/>
      <w:r w:rsidRPr="005541BE">
        <w:rPr>
          <w:rFonts w:ascii="Times New Roman" w:hAnsi="Times New Roman"/>
          <w:color w:val="000000"/>
          <w:sz w:val="28"/>
        </w:rPr>
        <w:t>, ударных, струнных;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слушание фортепианных пьес композиторов, исполнение песен, в которых присутствуют </w:t>
      </w:r>
      <w:proofErr w:type="spellStart"/>
      <w:r w:rsidRPr="005541BE">
        <w:rPr>
          <w:rFonts w:ascii="Times New Roman" w:hAnsi="Times New Roman"/>
          <w:color w:val="000000"/>
          <w:sz w:val="28"/>
        </w:rPr>
        <w:t>звукоизобразительные</w:t>
      </w:r>
      <w:proofErr w:type="spellEnd"/>
      <w:r w:rsidRPr="005541BE">
        <w:rPr>
          <w:rFonts w:ascii="Times New Roman" w:hAnsi="Times New Roman"/>
          <w:color w:val="000000"/>
          <w:sz w:val="28"/>
        </w:rPr>
        <w:t xml:space="preserve"> элементы, подражание голосам народных инструментов;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315C3F" w:rsidRPr="005541BE" w:rsidRDefault="00FF17A3">
      <w:pPr>
        <w:spacing w:after="0" w:line="264" w:lineRule="auto"/>
        <w:ind w:left="12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t>Сказки, мифы и легенды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Содержание: Народные сказители. Русские народные сказания, былины. Сказки и легенды о музыке и музыкантах.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5541BE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5541BE">
        <w:rPr>
          <w:rFonts w:ascii="Times New Roman" w:hAnsi="Times New Roman"/>
          <w:color w:val="000000"/>
          <w:sz w:val="28"/>
        </w:rPr>
        <w:t>: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знакомство с манерой </w:t>
      </w:r>
      <w:proofErr w:type="spellStart"/>
      <w:r w:rsidRPr="005541BE">
        <w:rPr>
          <w:rFonts w:ascii="Times New Roman" w:hAnsi="Times New Roman"/>
          <w:color w:val="000000"/>
          <w:sz w:val="28"/>
        </w:rPr>
        <w:t>сказывания</w:t>
      </w:r>
      <w:proofErr w:type="spellEnd"/>
      <w:r w:rsidRPr="005541BE">
        <w:rPr>
          <w:rFonts w:ascii="Times New Roman" w:hAnsi="Times New Roman"/>
          <w:color w:val="000000"/>
          <w:sz w:val="28"/>
        </w:rPr>
        <w:t xml:space="preserve"> нараспев;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слушание сказок, былин, эпических сказаний, рассказываемых нараспев;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в инструментальной музыке определение на слух музыкальных интонаций речитативного характера;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создание иллюстраций к прослушанным музыкальным и литературным произведениям;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</w:t>
      </w:r>
      <w:proofErr w:type="spellStart"/>
      <w:r w:rsidRPr="005541BE">
        <w:rPr>
          <w:rFonts w:ascii="Times New Roman" w:hAnsi="Times New Roman"/>
          <w:color w:val="000000"/>
          <w:sz w:val="28"/>
        </w:rPr>
        <w:t>Олонхо</w:t>
      </w:r>
      <w:proofErr w:type="spellEnd"/>
      <w:r w:rsidRPr="005541BE">
        <w:rPr>
          <w:rFonts w:ascii="Times New Roman" w:hAnsi="Times New Roman"/>
          <w:color w:val="000000"/>
          <w:sz w:val="28"/>
        </w:rPr>
        <w:t xml:space="preserve">, карело-финской Калевалы, калмыцкого </w:t>
      </w:r>
      <w:proofErr w:type="spellStart"/>
      <w:r w:rsidRPr="005541BE">
        <w:rPr>
          <w:rFonts w:ascii="Times New Roman" w:hAnsi="Times New Roman"/>
          <w:color w:val="000000"/>
          <w:sz w:val="28"/>
        </w:rPr>
        <w:t>Джангара</w:t>
      </w:r>
      <w:proofErr w:type="spellEnd"/>
      <w:r w:rsidRPr="005541BE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5541BE">
        <w:rPr>
          <w:rFonts w:ascii="Times New Roman" w:hAnsi="Times New Roman"/>
          <w:color w:val="000000"/>
          <w:sz w:val="28"/>
        </w:rPr>
        <w:t>Нартского</w:t>
      </w:r>
      <w:proofErr w:type="spellEnd"/>
      <w:r w:rsidRPr="005541BE">
        <w:rPr>
          <w:rFonts w:ascii="Times New Roman" w:hAnsi="Times New Roman"/>
          <w:color w:val="000000"/>
          <w:sz w:val="28"/>
        </w:rPr>
        <w:t xml:space="preserve">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315C3F" w:rsidRPr="005541BE" w:rsidRDefault="00FF17A3">
      <w:pPr>
        <w:spacing w:after="0" w:line="264" w:lineRule="auto"/>
        <w:ind w:left="12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t>Жанры музыкального фольклора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5541BE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5541BE">
        <w:rPr>
          <w:rFonts w:ascii="Times New Roman" w:hAnsi="Times New Roman"/>
          <w:color w:val="000000"/>
          <w:sz w:val="28"/>
        </w:rPr>
        <w:t>: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определение тембра музыкальных инструментов, отнесение к одной из групп (</w:t>
      </w:r>
      <w:proofErr w:type="gramStart"/>
      <w:r w:rsidRPr="005541BE">
        <w:rPr>
          <w:rFonts w:ascii="Times New Roman" w:hAnsi="Times New Roman"/>
          <w:color w:val="000000"/>
          <w:sz w:val="28"/>
        </w:rPr>
        <w:t>духовые</w:t>
      </w:r>
      <w:proofErr w:type="gramEnd"/>
      <w:r w:rsidRPr="005541BE">
        <w:rPr>
          <w:rFonts w:ascii="Times New Roman" w:hAnsi="Times New Roman"/>
          <w:color w:val="000000"/>
          <w:sz w:val="28"/>
        </w:rPr>
        <w:t>, ударные, струнные);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импровизации, сочинение к ним ритмических аккомпанементов (звучащими жестами, на ударных инструментах);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315C3F" w:rsidRPr="005541BE" w:rsidRDefault="00FF17A3">
      <w:pPr>
        <w:spacing w:after="0" w:line="264" w:lineRule="auto"/>
        <w:ind w:left="12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t>Народные праздники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Содержание: </w:t>
      </w:r>
      <w:proofErr w:type="gramStart"/>
      <w:r w:rsidRPr="005541BE">
        <w:rPr>
          <w:rFonts w:ascii="Times New Roman" w:hAnsi="Times New Roman"/>
          <w:color w:val="000000"/>
          <w:sz w:val="28"/>
        </w:rPr>
        <w:t xml:space="preserve">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</w:t>
      </w:r>
      <w:proofErr w:type="spellStart"/>
      <w:r w:rsidRPr="005541BE">
        <w:rPr>
          <w:rFonts w:ascii="Times New Roman" w:hAnsi="Times New Roman"/>
          <w:color w:val="000000"/>
          <w:sz w:val="28"/>
        </w:rPr>
        <w:t>Осенины</w:t>
      </w:r>
      <w:proofErr w:type="spellEnd"/>
      <w:r w:rsidRPr="005541BE">
        <w:rPr>
          <w:rFonts w:ascii="Times New Roman" w:hAnsi="Times New Roman"/>
          <w:color w:val="000000"/>
          <w:sz w:val="28"/>
        </w:rPr>
        <w:t xml:space="preserve">, Масленица, Троица) и (или) праздниках других народов России (Сабантуй, Байрам, </w:t>
      </w:r>
      <w:proofErr w:type="spellStart"/>
      <w:r w:rsidRPr="005541BE">
        <w:rPr>
          <w:rFonts w:ascii="Times New Roman" w:hAnsi="Times New Roman"/>
          <w:color w:val="000000"/>
          <w:sz w:val="28"/>
        </w:rPr>
        <w:t>Навруз</w:t>
      </w:r>
      <w:proofErr w:type="spellEnd"/>
      <w:r w:rsidRPr="005541BE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5541BE">
        <w:rPr>
          <w:rFonts w:ascii="Times New Roman" w:hAnsi="Times New Roman"/>
          <w:color w:val="000000"/>
          <w:sz w:val="28"/>
        </w:rPr>
        <w:t>Ысыах</w:t>
      </w:r>
      <w:proofErr w:type="spellEnd"/>
      <w:r w:rsidRPr="005541BE">
        <w:rPr>
          <w:rFonts w:ascii="Times New Roman" w:hAnsi="Times New Roman"/>
          <w:color w:val="000000"/>
          <w:sz w:val="28"/>
        </w:rPr>
        <w:t>).</w:t>
      </w:r>
      <w:proofErr w:type="gramEnd"/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5541BE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5541BE">
        <w:rPr>
          <w:rFonts w:ascii="Times New Roman" w:hAnsi="Times New Roman"/>
          <w:color w:val="000000"/>
          <w:sz w:val="28"/>
        </w:rPr>
        <w:t>: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вариативно: просмотр фильма (мультфильма), рассказывающего о символике фольклорного праздника;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посещение театра, театрализованного представления;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участие в народных гуляньях на улицах родного города, посёлка.</w:t>
      </w:r>
    </w:p>
    <w:p w:rsidR="00315C3F" w:rsidRPr="005541BE" w:rsidRDefault="00FF17A3">
      <w:pPr>
        <w:spacing w:after="0" w:line="264" w:lineRule="auto"/>
        <w:ind w:left="12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t>Первые артисты, народный театр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Содержание: Скоморохи. Ярмарочный балаган. Вертеп.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5541BE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5541BE">
        <w:rPr>
          <w:rFonts w:ascii="Times New Roman" w:hAnsi="Times New Roman"/>
          <w:color w:val="000000"/>
          <w:sz w:val="28"/>
        </w:rPr>
        <w:t>: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чтение учебных, справочных текстов по теме;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диалог с учителем;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5541BE">
        <w:rPr>
          <w:rFonts w:ascii="Times New Roman" w:hAnsi="Times New Roman"/>
          <w:color w:val="000000"/>
          <w:sz w:val="28"/>
        </w:rPr>
        <w:t>скоморошин</w:t>
      </w:r>
      <w:proofErr w:type="spellEnd"/>
      <w:r w:rsidRPr="005541BE">
        <w:rPr>
          <w:rFonts w:ascii="Times New Roman" w:hAnsi="Times New Roman"/>
          <w:color w:val="000000"/>
          <w:sz w:val="28"/>
        </w:rPr>
        <w:t>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315C3F" w:rsidRPr="005541BE" w:rsidRDefault="00FF17A3">
      <w:pPr>
        <w:spacing w:after="0" w:line="264" w:lineRule="auto"/>
        <w:ind w:left="12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lastRenderedPageBreak/>
        <w:t>Фольклор народов России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Содержание: </w:t>
      </w:r>
      <w:proofErr w:type="gramStart"/>
      <w:r w:rsidRPr="005541BE">
        <w:rPr>
          <w:rFonts w:ascii="Times New Roman" w:hAnsi="Times New Roman"/>
          <w:color w:val="000000"/>
          <w:sz w:val="28"/>
        </w:rPr>
        <w:t>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</w:t>
      </w:r>
      <w:proofErr w:type="gramEnd"/>
      <w:r w:rsidRPr="005541BE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5541BE">
        <w:rPr>
          <w:rFonts w:ascii="Times New Roman" w:hAnsi="Times New Roman"/>
          <w:color w:val="000000"/>
          <w:sz w:val="28"/>
        </w:rPr>
        <w:t>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</w:t>
      </w:r>
      <w:proofErr w:type="gramEnd"/>
      <w:r w:rsidRPr="005541BE">
        <w:rPr>
          <w:rFonts w:ascii="Times New Roman" w:hAnsi="Times New Roman"/>
          <w:color w:val="000000"/>
          <w:sz w:val="28"/>
        </w:rPr>
        <w:t xml:space="preserve"> Жанры, интонации, музыкальные инструменты, музыканты-исполнители.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5541BE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5541BE">
        <w:rPr>
          <w:rFonts w:ascii="Times New Roman" w:hAnsi="Times New Roman"/>
          <w:color w:val="000000"/>
          <w:sz w:val="28"/>
        </w:rPr>
        <w:t>: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различных народностей Российской Федерации;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разучивание песен, танцев, импровизация ритмических аккомпанементов на ударных инструментах;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315C3F" w:rsidRPr="005541BE" w:rsidRDefault="00FF17A3">
      <w:pPr>
        <w:spacing w:after="0" w:line="264" w:lineRule="auto"/>
        <w:ind w:left="12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t>Фольклор в творчестве профессиональных музыкантов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5541BE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5541BE">
        <w:rPr>
          <w:rFonts w:ascii="Times New Roman" w:hAnsi="Times New Roman"/>
          <w:color w:val="000000"/>
          <w:sz w:val="28"/>
        </w:rPr>
        <w:t>: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диалог с учителем о значении фольклористики;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чтение учебных, популярных текстов о собирателях фольклора;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слушание музыки, созданной композиторами на основе народных жанров и интонаций;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определение приёмов обработки, развития народных мелодий;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разучивание, исполнение народных песен в композиторской обработке;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сравнение звучания одних и тех же мелодий в народном и композиторском варианте;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обсуждение аргументированных оценочных суждений на основе сравнения;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5541BE">
        <w:rPr>
          <w:rFonts w:ascii="Times New Roman" w:hAnsi="Times New Roman"/>
          <w:color w:val="000000"/>
          <w:sz w:val="28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315C3F" w:rsidRPr="005541BE" w:rsidRDefault="00315C3F">
      <w:pPr>
        <w:spacing w:after="0"/>
        <w:ind w:left="120"/>
      </w:pPr>
    </w:p>
    <w:p w:rsidR="00315C3F" w:rsidRPr="005541BE" w:rsidRDefault="00FF17A3">
      <w:pPr>
        <w:spacing w:after="0"/>
        <w:ind w:left="120"/>
      </w:pPr>
      <w:r w:rsidRPr="005541BE">
        <w:rPr>
          <w:rFonts w:ascii="Times New Roman" w:hAnsi="Times New Roman"/>
          <w:b/>
          <w:color w:val="000000"/>
          <w:sz w:val="28"/>
        </w:rPr>
        <w:t>Модуль № 2 «Классическая музыка»</w:t>
      </w:r>
      <w:r w:rsidRPr="005541BE">
        <w:rPr>
          <w:rFonts w:ascii="Times New Roman" w:hAnsi="Times New Roman"/>
          <w:color w:val="000000"/>
          <w:sz w:val="28"/>
        </w:rPr>
        <w:t xml:space="preserve"> </w:t>
      </w:r>
    </w:p>
    <w:p w:rsidR="00315C3F" w:rsidRPr="005541BE" w:rsidRDefault="00315C3F">
      <w:pPr>
        <w:spacing w:after="0"/>
        <w:ind w:left="120"/>
      </w:pP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</w:t>
      </w:r>
      <w:proofErr w:type="gramStart"/>
      <w:r w:rsidRPr="005541BE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5541BE">
        <w:rPr>
          <w:rFonts w:ascii="Times New Roman" w:hAnsi="Times New Roman"/>
          <w:color w:val="000000"/>
          <w:sz w:val="28"/>
        </w:rPr>
        <w:t xml:space="preserve">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315C3F" w:rsidRPr="005541BE" w:rsidRDefault="00FF17A3">
      <w:pPr>
        <w:spacing w:after="0" w:line="264" w:lineRule="auto"/>
        <w:ind w:left="12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t>Композитор – исполнитель – слушатель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5541BE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5541BE">
        <w:rPr>
          <w:rFonts w:ascii="Times New Roman" w:hAnsi="Times New Roman"/>
          <w:color w:val="000000"/>
          <w:sz w:val="28"/>
        </w:rPr>
        <w:t>: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просмотр видеозаписи концерта; 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слушание музыки, рассматривание иллюстраций;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диалог с учителем по теме занятия; </w:t>
      </w:r>
    </w:p>
    <w:p w:rsidR="00315C3F" w:rsidRPr="005541BE" w:rsidRDefault="00FF17A3">
      <w:pPr>
        <w:spacing w:after="0" w:line="264" w:lineRule="auto"/>
        <w:ind w:firstLine="600"/>
        <w:jc w:val="both"/>
      </w:pPr>
      <w:proofErr w:type="gramStart"/>
      <w:r w:rsidRPr="005541BE">
        <w:rPr>
          <w:rFonts w:ascii="Times New Roman" w:hAnsi="Times New Roman"/>
          <w:color w:val="000000"/>
          <w:sz w:val="28"/>
        </w:rPr>
        <w:t xml:space="preserve">«Я – исполнитель» (игра – имитация исполнительских движений), игра «Я – композитор» (сочинение небольших </w:t>
      </w:r>
      <w:proofErr w:type="spellStart"/>
      <w:r w:rsidRPr="005541BE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5541BE">
        <w:rPr>
          <w:rFonts w:ascii="Times New Roman" w:hAnsi="Times New Roman"/>
          <w:color w:val="000000"/>
          <w:sz w:val="28"/>
        </w:rPr>
        <w:t>, мелодических фраз);</w:t>
      </w:r>
      <w:proofErr w:type="gramEnd"/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освоение правил поведения на концерте;</w:t>
      </w:r>
    </w:p>
    <w:p w:rsidR="00315C3F" w:rsidRPr="005541BE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315C3F" w:rsidRPr="005541BE" w:rsidRDefault="00FF17A3">
      <w:pPr>
        <w:spacing w:after="0" w:line="264" w:lineRule="auto"/>
        <w:ind w:left="120"/>
        <w:jc w:val="both"/>
      </w:pPr>
      <w:r w:rsidRPr="005541BE">
        <w:rPr>
          <w:rFonts w:ascii="Times New Roman" w:hAnsi="Times New Roman"/>
          <w:b/>
          <w:color w:val="000000"/>
          <w:sz w:val="28"/>
        </w:rPr>
        <w:t>Композиторы – детям</w:t>
      </w:r>
    </w:p>
    <w:p w:rsidR="00315C3F" w:rsidRDefault="00FF17A3">
      <w:pPr>
        <w:spacing w:after="0" w:line="264" w:lineRule="auto"/>
        <w:ind w:firstLine="600"/>
        <w:jc w:val="both"/>
      </w:pPr>
      <w:r w:rsidRPr="005541BE">
        <w:rPr>
          <w:rFonts w:ascii="Times New Roman" w:hAnsi="Times New Roman"/>
          <w:color w:val="000000"/>
          <w:sz w:val="28"/>
        </w:rPr>
        <w:t xml:space="preserve">Содержание: Детская музыка П.И. Чайковского, С.С. Прокофьева, Д.Б. </w:t>
      </w:r>
      <w:proofErr w:type="spellStart"/>
      <w:r w:rsidRPr="005541BE">
        <w:rPr>
          <w:rFonts w:ascii="Times New Roman" w:hAnsi="Times New Roman"/>
          <w:color w:val="000000"/>
          <w:sz w:val="28"/>
        </w:rPr>
        <w:t>Кабалевского</w:t>
      </w:r>
      <w:proofErr w:type="spellEnd"/>
      <w:r w:rsidRPr="005541BE">
        <w:rPr>
          <w:rFonts w:ascii="Times New Roman" w:hAnsi="Times New Roman"/>
          <w:color w:val="000000"/>
          <w:sz w:val="28"/>
        </w:rPr>
        <w:t xml:space="preserve"> и других композиторов. </w:t>
      </w:r>
      <w:r>
        <w:rPr>
          <w:rFonts w:ascii="Times New Roman" w:hAnsi="Times New Roman"/>
          <w:color w:val="000000"/>
          <w:sz w:val="28"/>
        </w:rPr>
        <w:t>Понятие жанра. Песня, танец, марш.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подбор эпитетов, иллюстраций к музыке;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жанра;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Оркестр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музыки в исполнении оркестра;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просмотр видеозаписи;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диалог с учителем о роли дирижёра,</w:t>
      </w:r>
      <w:r>
        <w:rPr>
          <w:rFonts w:ascii="Times New Roman" w:hAnsi="Times New Roman"/>
          <w:i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«Я – дирижёр» – игра-имитация дирижёрских жестов во время звучания музыки;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 и исполнение песен соответствующей тематики;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Музыкальные инструменты. Фортепиано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многообразием красок фортепиано;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фортепианных пьес в исполнении известных пианистов;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«Я – пианист» – игра-имитация исполнительских движений во время звучания музыки;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детских пьес на фортепиано в исполнении учителя;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315C3F" w:rsidRDefault="00FF17A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  <w:proofErr w:type="gramEnd"/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Музыкальные инструменты. Флейта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Предки современной флейты. Легенда о нимфе </w:t>
      </w:r>
      <w:proofErr w:type="spellStart"/>
      <w:r>
        <w:rPr>
          <w:rFonts w:ascii="Times New Roman" w:hAnsi="Times New Roman"/>
          <w:color w:val="000000"/>
          <w:sz w:val="28"/>
        </w:rPr>
        <w:t>Сиринкс</w:t>
      </w:r>
      <w:proofErr w:type="spellEnd"/>
      <w:r>
        <w:rPr>
          <w:rFonts w:ascii="Times New Roman" w:hAnsi="Times New Roman"/>
          <w:color w:val="000000"/>
          <w:sz w:val="28"/>
        </w:rPr>
        <w:t xml:space="preserve">. Музыка для флейты соло, флейты в сопровождении фортепиано, оркестра (например, «Шутка» И.С. Баха, «Мелодия» из оперы «Орфей и </w:t>
      </w:r>
      <w:proofErr w:type="spellStart"/>
      <w:r>
        <w:rPr>
          <w:rFonts w:ascii="Times New Roman" w:hAnsi="Times New Roman"/>
          <w:color w:val="000000"/>
          <w:sz w:val="28"/>
        </w:rPr>
        <w:t>Эвридика</w:t>
      </w:r>
      <w:proofErr w:type="spellEnd"/>
      <w:r>
        <w:rPr>
          <w:rFonts w:ascii="Times New Roman" w:hAnsi="Times New Roman"/>
          <w:color w:val="000000"/>
          <w:sz w:val="28"/>
        </w:rPr>
        <w:t>» К.В. Глюка, «</w:t>
      </w:r>
      <w:proofErr w:type="spellStart"/>
      <w:r>
        <w:rPr>
          <w:rFonts w:ascii="Times New Roman" w:hAnsi="Times New Roman"/>
          <w:color w:val="000000"/>
          <w:sz w:val="28"/>
        </w:rPr>
        <w:t>Сиринкс</w:t>
      </w:r>
      <w:proofErr w:type="spellEnd"/>
      <w:r>
        <w:rPr>
          <w:rFonts w:ascii="Times New Roman" w:hAnsi="Times New Roman"/>
          <w:color w:val="000000"/>
          <w:sz w:val="28"/>
        </w:rPr>
        <w:t>» К. Дебюсси).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внешним видом, устройством и тембрами классических музыкальных инструментов;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музыкальных фрагментов в исполнении известных музыкантов-инструменталистов;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Музыкальные инструменты. Скрипка, виолончель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игра-имитация исполнительских движений во время звучания музыки;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песен, посвящённых музыкальным инструментам;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Вокальная музыка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жанрами вокальной музыки;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вокальных произведений композиторов-классиков;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освоение комплекса дыхательных, артикуляционных упражнений;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вокальные упражнения на развитие гибкости голоса, расширения его диапазона;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проблемная ситуация: что значит красивое пение;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викторина на знание вокальных музыкальных произведений и их авторов;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вокальных произведений композиторов-классиков;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концерта вокальной музыки; школьный конкурс юных вокалистов.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Инструментальная музыка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Жанры камерной инструментальной музыки: этюд, пьеса. Альбом. Цикл. Сюита. Соната. Квартет.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знакомство с жанрами камерной инструментальной музыки;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произведений композиторов-классиков;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комплекса выразительных средств;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описание своего впечатления от восприятия;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концерта инструментальной музыки; составление словаря музыкальных жанров.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Программная музыка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Программное название, известный сюжет, литературный эпиграф.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произведений программной музыки;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обсуждение музыкального образа, музыкальных средств, использованных композитором;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Симфоническая музыка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Симфонический оркестр. Тембры, группы инструментов. Симфония, симфоническая картина.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составом симфонического оркестра, группами инструментов;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 тембров инструментов симфонического оркестра;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фрагментов симфонической музыки;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«</w:t>
      </w:r>
      <w:proofErr w:type="spellStart"/>
      <w:r>
        <w:rPr>
          <w:rFonts w:ascii="Times New Roman" w:hAnsi="Times New Roman"/>
          <w:color w:val="000000"/>
          <w:sz w:val="28"/>
        </w:rPr>
        <w:t>дирижирование</w:t>
      </w:r>
      <w:proofErr w:type="spellEnd"/>
      <w:r>
        <w:rPr>
          <w:rFonts w:ascii="Times New Roman" w:hAnsi="Times New Roman"/>
          <w:color w:val="000000"/>
          <w:sz w:val="28"/>
        </w:rPr>
        <w:t>» оркестром;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концерта симфонической музыки; просмотр фильма об устройстве оркестра.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Русские композиторы-классики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Творчество выдающихся отечественных композиторов.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музыки: фрагменты вокальных, инструментальных, симфонических сочинений;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наблюдение за развитием музыки; определение жанра, формы;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вокализация тем инструментальных сочинений; разучивание, исполнение доступных вокальных сочинений;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концерта; просмотр биографического фильма.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Европейские композиторы-классики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Творчество выдающихся зарубежных композиторов.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музыки: фрагменты вокальных, инструментальных, симфонических сочинений;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развитием музыки; определение жанра, формы;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вокализация тем инструментальных сочинений;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концерта; просмотр биографического фильма.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Мастерство исполнителя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творчеством выдающихся исполнителей классической музыки;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программ, афиш консерватории, филармонии;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сравнение нескольких интерпретаций одного и того же произведения в исполнении разных музыкантов;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беседа на тему «Композитор – исполнитель – слушатель»; 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концерта классической музыки;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создание коллекции записей любимого исполнителя.</w:t>
      </w:r>
    </w:p>
    <w:p w:rsidR="00315C3F" w:rsidRDefault="00315C3F">
      <w:pPr>
        <w:spacing w:after="0"/>
        <w:ind w:left="120"/>
      </w:pPr>
    </w:p>
    <w:p w:rsidR="00315C3F" w:rsidRDefault="00FF17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Модуль № 3 «Музыка в жизни человека»</w:t>
      </w:r>
    </w:p>
    <w:p w:rsidR="00315C3F" w:rsidRDefault="00315C3F">
      <w:pPr>
        <w:spacing w:after="0"/>
        <w:ind w:left="120"/>
      </w:pP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Главное содержание данного модуля сосредоточено вокруг рефлексивного исследования </w:t>
      </w:r>
      <w:proofErr w:type="gramStart"/>
      <w:r>
        <w:rPr>
          <w:rFonts w:ascii="Times New Roman" w:hAnsi="Times New Roman"/>
          <w:color w:val="000000"/>
          <w:sz w:val="28"/>
        </w:rPr>
        <w:t>обучающимися</w:t>
      </w:r>
      <w:proofErr w:type="gramEnd"/>
      <w:r>
        <w:rPr>
          <w:rFonts w:ascii="Times New Roman" w:hAnsi="Times New Roman"/>
          <w:color w:val="000000"/>
          <w:sz w:val="28"/>
        </w:rPr>
        <w:t xml:space="preserve"> психологической связи </w:t>
      </w:r>
      <w:r>
        <w:rPr>
          <w:rFonts w:ascii="Times New Roman" w:hAnsi="Times New Roman"/>
          <w:color w:val="000000"/>
          <w:sz w:val="28"/>
        </w:rPr>
        <w:lastRenderedPageBreak/>
        <w:t xml:space="preserve"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</w:t>
      </w:r>
      <w:proofErr w:type="gramStart"/>
      <w:r>
        <w:rPr>
          <w:rFonts w:ascii="Times New Roman" w:hAnsi="Times New Roman"/>
          <w:color w:val="000000"/>
          <w:sz w:val="28"/>
        </w:rPr>
        <w:t>сопереживанию</w:t>
      </w:r>
      <w:proofErr w:type="gramEnd"/>
      <w:r>
        <w:rPr>
          <w:rFonts w:ascii="Times New Roman" w:hAnsi="Times New Roman"/>
          <w:color w:val="000000"/>
          <w:sz w:val="28"/>
        </w:rPr>
        <w:t xml:space="preserve">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Красота и вдохновение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диалог с учителем о значении красоты и вдохновения в жизни человека;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музыки, концентрация на её восприятии, своём внутреннем состоянии;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двигательная импровизация под музыку лирического характера «Цветы распускаются под музыку»;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выстраивание хорового унисона – вокального и психологического;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одновременное взятие и снятие звука, навыки певческого дыхания по руке дирижёра;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красивой песни;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разучивание хоровода 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Музыкальные пейзажи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произведений программной музыки, посвящённой образам природы;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подбор эпитетов для описания настроения, характера музыки;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сопоставление музыки с произведениями изобразительного искусства;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двигательная импровизация, пластическое интонирование;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одухотворенное исполнение песен о природе, её красоте;</w:t>
      </w:r>
    </w:p>
    <w:p w:rsidR="00315C3F" w:rsidRDefault="00FF17A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  <w:proofErr w:type="gramEnd"/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Музыкальные портреты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подбор эпитетов для описания настроения, характера музыки;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сопоставление музыки с произведениями изобразительного искусства;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двигательная импровизация в образе героя музыкального произведения;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разучивание, </w:t>
      </w:r>
      <w:proofErr w:type="spellStart"/>
      <w:r>
        <w:rPr>
          <w:rFonts w:ascii="Times New Roman" w:hAnsi="Times New Roman"/>
          <w:color w:val="000000"/>
          <w:sz w:val="28"/>
        </w:rPr>
        <w:t>харáктерное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исполнение песни – портретной зарисовки;</w:t>
      </w:r>
    </w:p>
    <w:p w:rsidR="00315C3F" w:rsidRDefault="00FF17A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  <w:proofErr w:type="gramEnd"/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Какой же праздник без музыки?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диалог с учителем о значении музыки на празднике;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произведений торжественного, праздничного характера;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«</w:t>
      </w:r>
      <w:proofErr w:type="spellStart"/>
      <w:r>
        <w:rPr>
          <w:rFonts w:ascii="Times New Roman" w:hAnsi="Times New Roman"/>
          <w:color w:val="000000"/>
          <w:sz w:val="28"/>
        </w:rPr>
        <w:t>дирижирование</w:t>
      </w:r>
      <w:proofErr w:type="spellEnd"/>
      <w:r>
        <w:rPr>
          <w:rFonts w:ascii="Times New Roman" w:hAnsi="Times New Roman"/>
          <w:color w:val="000000"/>
          <w:sz w:val="28"/>
        </w:rPr>
        <w:t>» фрагментами произведений;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конкурс на лучшего «дирижёра»; 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 и исполнение тематических песен к ближайшему празднику;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проблемная ситуация: почему на праздниках обязательно звучит музыка;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запись </w:t>
      </w:r>
      <w:proofErr w:type="spellStart"/>
      <w:r>
        <w:rPr>
          <w:rFonts w:ascii="Times New Roman" w:hAnsi="Times New Roman"/>
          <w:color w:val="000000"/>
          <w:sz w:val="28"/>
        </w:rPr>
        <w:t>видеооткрытки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музыкальным поздравлением; групповые творческие шутливые двигательные импровизации «Цирковая труппа».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Танцы, игры и веселье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Музыка – игра звуками. Танец – искусство и радость движения. Примеры популярных танцев.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слушание, исполнение музыки скерцозного характера;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танцевальных движений;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танец-игра;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рефлексия собственного эмоционального состояния после </w:t>
      </w:r>
      <w:proofErr w:type="spellStart"/>
      <w:r>
        <w:rPr>
          <w:rFonts w:ascii="Times New Roman" w:hAnsi="Times New Roman"/>
          <w:color w:val="000000"/>
          <w:sz w:val="28"/>
        </w:rPr>
        <w:t>участияв</w:t>
      </w:r>
      <w:proofErr w:type="spellEnd"/>
      <w:r>
        <w:rPr>
          <w:rFonts w:ascii="Times New Roman" w:hAnsi="Times New Roman"/>
          <w:color w:val="000000"/>
          <w:sz w:val="28"/>
        </w:rPr>
        <w:t xml:space="preserve"> танцевальных </w:t>
      </w:r>
      <w:proofErr w:type="gramStart"/>
      <w:r>
        <w:rPr>
          <w:rFonts w:ascii="Times New Roman" w:hAnsi="Times New Roman"/>
          <w:color w:val="000000"/>
          <w:sz w:val="28"/>
        </w:rPr>
        <w:t>композициях</w:t>
      </w:r>
      <w:proofErr w:type="gramEnd"/>
      <w:r>
        <w:rPr>
          <w:rFonts w:ascii="Times New Roman" w:hAnsi="Times New Roman"/>
          <w:color w:val="000000"/>
          <w:sz w:val="28"/>
        </w:rPr>
        <w:t xml:space="preserve"> и импровизациях;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проблемная ситуация: зачем люди танцуют;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ритмическая импровизация в стиле определённого танцевального жанра;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 на войне, музыка о войне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Военная тема в музыкальном искусстве. </w:t>
      </w:r>
      <w:proofErr w:type="gramStart"/>
      <w:r>
        <w:rPr>
          <w:rFonts w:ascii="Times New Roman" w:hAnsi="Times New Roman"/>
          <w:color w:val="000000"/>
          <w:sz w:val="28"/>
        </w:rPr>
        <w:t>Военные песни, марши, интонации, ритмы, тембры (призывная кварта, пунктирный ритм, тембры малого барабана, трубы).</w:t>
      </w:r>
      <w:proofErr w:type="gramEnd"/>
      <w:r>
        <w:rPr>
          <w:rFonts w:ascii="Times New Roman" w:hAnsi="Times New Roman"/>
          <w:color w:val="000000"/>
          <w:sz w:val="28"/>
        </w:rPr>
        <w:t xml:space="preserve"> Песни Великой Отечественной войны – песни Великой Победы.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чтение учебных и художественных текстов, посвящённых песням Великой Отечественной войны;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слушание, исполнение песен Великой Отечественной войны, знакомство с историей их сочинения и исполнения;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Главный музыкальный символ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Гимна Российской Федерации;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историей создания, правилами исполнения;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просмотр видеозаписей парада, церемонии награждения спортсменов;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чувство гордости, понятия достоинства и чести;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обсуждение этических вопросов, связанных с государственными символами страны;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Гимна своей республики, города, школы.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Искусство времени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слушание, исполнение музыкальных произведений, передающих образ непрерывного движения;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своими телесными реакциями (дыхание, пульс, мышечный тонус) при восприятии музыки;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проблемная ситуация: как музыка воздействует на человека;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315C3F" w:rsidRDefault="00315C3F">
      <w:pPr>
        <w:spacing w:after="0"/>
        <w:ind w:left="120"/>
      </w:pPr>
    </w:p>
    <w:p w:rsidR="00315C3F" w:rsidRDefault="00FF17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Модуль № 4 «Музыка народов мира»</w:t>
      </w:r>
    </w:p>
    <w:p w:rsidR="00315C3F" w:rsidRDefault="00315C3F">
      <w:pPr>
        <w:spacing w:after="0"/>
        <w:ind w:left="120"/>
      </w:pP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</w:t>
      </w:r>
      <w:proofErr w:type="spellStart"/>
      <w:r>
        <w:rPr>
          <w:rFonts w:ascii="Times New Roman" w:hAnsi="Times New Roman"/>
          <w:color w:val="000000"/>
          <w:sz w:val="28"/>
        </w:rPr>
        <w:t>Кабалевским</w:t>
      </w:r>
      <w:proofErr w:type="spellEnd"/>
      <w:r>
        <w:rPr>
          <w:rFonts w:ascii="Times New Roman" w:hAnsi="Times New Roman"/>
          <w:color w:val="000000"/>
          <w:sz w:val="28"/>
        </w:rPr>
        <w:t xml:space="preserve"> во второй половине ХХ века, остаётся по-прежнему актуальным. Интонационная и жанровая близость фольклора разных народов. 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Певец своего народа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творчеством композиторов;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сравнение их сочинений с народной музыкой;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формы, принципа развития фольклорного музыкального материала;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вокализация наиболее ярких тем инструментальных сочинений;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Музыка стран ближнего зарубежья 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народов других стран;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определение на слух тембров инструментов;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классификация на группы </w:t>
      </w:r>
      <w:proofErr w:type="gramStart"/>
      <w:r>
        <w:rPr>
          <w:rFonts w:ascii="Times New Roman" w:hAnsi="Times New Roman"/>
          <w:color w:val="000000"/>
          <w:sz w:val="28"/>
        </w:rPr>
        <w:t>духовых</w:t>
      </w:r>
      <w:proofErr w:type="gramEnd"/>
      <w:r>
        <w:rPr>
          <w:rFonts w:ascii="Times New Roman" w:hAnsi="Times New Roman"/>
          <w:color w:val="000000"/>
          <w:sz w:val="28"/>
        </w:rPr>
        <w:t>, ударных, струнных;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сравнение интонаций, жанров, ладов, инструментов других </w:t>
      </w:r>
      <w:proofErr w:type="spellStart"/>
      <w:r>
        <w:rPr>
          <w:rFonts w:ascii="Times New Roman" w:hAnsi="Times New Roman"/>
          <w:color w:val="000000"/>
          <w:sz w:val="28"/>
        </w:rPr>
        <w:t>народовс</w:t>
      </w:r>
      <w:proofErr w:type="spellEnd"/>
      <w:r>
        <w:rPr>
          <w:rFonts w:ascii="Times New Roman" w:hAnsi="Times New Roman"/>
          <w:color w:val="000000"/>
          <w:sz w:val="28"/>
        </w:rPr>
        <w:t xml:space="preserve"> фольклорными элементами народов России;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 стран дальнего зарубежья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</w:t>
      </w:r>
      <w:proofErr w:type="gramStart"/>
      <w:r>
        <w:rPr>
          <w:rFonts w:ascii="Times New Roman" w:hAnsi="Times New Roman"/>
          <w:color w:val="000000"/>
          <w:sz w:val="28"/>
        </w:rPr>
        <w:t xml:space="preserve">Танцевальные жанры (по выбору учителя могут быть представлены болеро, фанданго, хота, танго, самба, румба, ча-ча-ча, </w:t>
      </w:r>
      <w:proofErr w:type="spellStart"/>
      <w:r>
        <w:rPr>
          <w:rFonts w:ascii="Times New Roman" w:hAnsi="Times New Roman"/>
          <w:color w:val="000000"/>
          <w:sz w:val="28"/>
        </w:rPr>
        <w:t>сальса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босса-нова и другие). </w:t>
      </w:r>
      <w:proofErr w:type="gramEnd"/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Смешение традиций и культур в музыке Северной Америки. 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народов других стран;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классификация на группы </w:t>
      </w:r>
      <w:proofErr w:type="gramStart"/>
      <w:r>
        <w:rPr>
          <w:rFonts w:ascii="Times New Roman" w:hAnsi="Times New Roman"/>
          <w:color w:val="000000"/>
          <w:sz w:val="28"/>
        </w:rPr>
        <w:t>духовых</w:t>
      </w:r>
      <w:proofErr w:type="gramEnd"/>
      <w:r>
        <w:rPr>
          <w:rFonts w:ascii="Times New Roman" w:hAnsi="Times New Roman"/>
          <w:color w:val="000000"/>
          <w:sz w:val="28"/>
        </w:rPr>
        <w:t>, ударных, струнных;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двигательная игра – импровизация-подражание игре на музыкальных инструментах;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Диалог культур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творчеством композиторов;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сравнение их сочинений с народной музыкой;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формы, принципа развития фольклорного музыкального материала;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вокализация наиболее ярких тем инструментальных сочинений;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 w:rsidR="00315C3F" w:rsidRDefault="00315C3F">
      <w:pPr>
        <w:spacing w:after="0"/>
        <w:ind w:left="120"/>
      </w:pPr>
    </w:p>
    <w:p w:rsidR="00315C3F" w:rsidRDefault="00FF17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Модуль № 5 «Духовная музыка»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:rsidR="00315C3F" w:rsidRDefault="00315C3F">
      <w:pPr>
        <w:spacing w:after="0"/>
        <w:ind w:left="120"/>
      </w:pP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Звучание храма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Содержание: Колокола. Колокольные звоны (благовест, трезвон и другие). Звонарские приговорки. </w:t>
      </w:r>
      <w:proofErr w:type="spellStart"/>
      <w:r>
        <w:rPr>
          <w:rFonts w:ascii="Times New Roman" w:hAnsi="Times New Roman"/>
          <w:color w:val="000000"/>
          <w:sz w:val="28"/>
        </w:rPr>
        <w:t>Колокольность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музыке русских композиторов.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обобщение жизненного опыта, связанного со звучанием колоколов;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слушание музыки русских композиторов с ярко выраженным изобразительным элементом </w:t>
      </w:r>
      <w:proofErr w:type="spellStart"/>
      <w:r>
        <w:rPr>
          <w:rFonts w:ascii="Times New Roman" w:hAnsi="Times New Roman"/>
          <w:color w:val="000000"/>
          <w:sz w:val="28"/>
        </w:rPr>
        <w:t>колокольности</w:t>
      </w:r>
      <w:proofErr w:type="spellEnd"/>
      <w:r>
        <w:rPr>
          <w:rFonts w:ascii="Times New Roman" w:hAnsi="Times New Roman"/>
          <w:color w:val="000000"/>
          <w:sz w:val="28"/>
        </w:rPr>
        <w:t xml:space="preserve">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выявление, обсуждение характера, выразительных средств, использованных композитором;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двигательная импровизация – имитация движений звонаря на колокольне; </w:t>
      </w:r>
    </w:p>
    <w:p w:rsidR="00315C3F" w:rsidRDefault="00FF17A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ритмические и артикуляционные упражнения</w:t>
      </w:r>
      <w:proofErr w:type="gramEnd"/>
      <w:r>
        <w:rPr>
          <w:rFonts w:ascii="Times New Roman" w:hAnsi="Times New Roman"/>
          <w:color w:val="000000"/>
          <w:sz w:val="28"/>
        </w:rPr>
        <w:t xml:space="preserve"> на основе звонарских приговорок;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просмотр документального фильма о колоколах; 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Песни верующих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слушание, разучивание, исполнение вокальных произведений религиозного содержания;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диалог с учителем о характере музыки, манере исполнения, выразительных средствах;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просмотр документального фильма о значении молитвы;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рисование по мотивам прослушанных музыкальных произведений.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Инструментальная музыка в церкви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Орган и его роль в богослужении. Творчество И.С. Баха.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ответы на вопросы учителя;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слушание органной музыки И.С. Баха;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описание впечатления от восприятия, характеристика музыкально-выразительных средств;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игровая имитация особенностей игры на органе (во время слушания);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трансформацией музыкального образа;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Искусство Русской православной церкви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Музыка в православном храме. Традиции исполнения, жанры (тропарь, стихира, величание и другое). Музыка и живопись, </w:t>
      </w:r>
      <w:proofErr w:type="gramStart"/>
      <w:r>
        <w:rPr>
          <w:rFonts w:ascii="Times New Roman" w:hAnsi="Times New Roman"/>
          <w:color w:val="000000"/>
          <w:sz w:val="28"/>
        </w:rPr>
        <w:t>посвящённые</w:t>
      </w:r>
      <w:proofErr w:type="gramEnd"/>
      <w:r>
        <w:rPr>
          <w:rFonts w:ascii="Times New Roman" w:hAnsi="Times New Roman"/>
          <w:color w:val="000000"/>
          <w:sz w:val="28"/>
        </w:rPr>
        <w:t xml:space="preserve"> святым. Образы Христа, Богородицы.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прослеживание исполняемых мелодий по нотной записи;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 типа мелодического движения, особенностей ритма, темпа, динамики;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сопоставление произведений музыки и живописи, посвящённых святым, Христу, Богородице;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храма; поиск в Интернете информации о Крещении Руси, святых, об иконах.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Религиозные праздники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</w:t>
      </w:r>
      <w:proofErr w:type="gramStart"/>
      <w:r>
        <w:rPr>
          <w:rFonts w:ascii="Times New Roman" w:hAnsi="Times New Roman"/>
          <w:color w:val="000000"/>
          <w:sz w:val="28"/>
        </w:rPr>
        <w:t xml:space="preserve">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  <w:proofErr w:type="gramEnd"/>
    </w:p>
    <w:p w:rsidR="00315C3F" w:rsidRDefault="00FF17A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Рождество, Троица, Пасха).</w:t>
      </w:r>
      <w:proofErr w:type="gramEnd"/>
      <w:r>
        <w:rPr>
          <w:rFonts w:ascii="Times New Roman" w:hAnsi="Times New Roman"/>
          <w:color w:val="000000"/>
          <w:sz w:val="28"/>
        </w:rPr>
        <w:t xml:space="preserve">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 (с опорой на нотный текст), исполнение доступных вокальных произведений духовной музыки;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315C3F" w:rsidRDefault="00315C3F">
      <w:pPr>
        <w:spacing w:after="0"/>
        <w:ind w:left="120"/>
      </w:pPr>
    </w:p>
    <w:p w:rsidR="00315C3F" w:rsidRDefault="00FF17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Модуль № 6 «Музыка театра и кино»</w:t>
      </w:r>
    </w:p>
    <w:p w:rsidR="00315C3F" w:rsidRDefault="00315C3F">
      <w:pPr>
        <w:spacing w:after="0"/>
        <w:ind w:left="120"/>
      </w:pP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</w:t>
      </w:r>
      <w:proofErr w:type="gramStart"/>
      <w:r>
        <w:rPr>
          <w:rFonts w:ascii="Times New Roman" w:hAnsi="Times New Roman"/>
          <w:color w:val="000000"/>
          <w:sz w:val="28"/>
        </w:rPr>
        <w:t>постановки</w:t>
      </w:r>
      <w:proofErr w:type="gramEnd"/>
      <w:r>
        <w:rPr>
          <w:rFonts w:ascii="Times New Roman" w:hAnsi="Times New Roman"/>
          <w:color w:val="000000"/>
          <w:sz w:val="28"/>
        </w:rPr>
        <w:t xml:space="preserve"> силами обучающихся, посещение музыкальных театров, коллективный просмотр фильмов.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Музыкальная сказка на сцене, на экране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Характеры персонажей, отражённые в музыке. Тембр голоса. Соло. Хор, ансамбль.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видеопросмотр</w:t>
      </w:r>
      <w:proofErr w:type="spellEnd"/>
      <w:r>
        <w:rPr>
          <w:rFonts w:ascii="Times New Roman" w:hAnsi="Times New Roman"/>
          <w:color w:val="000000"/>
          <w:sz w:val="28"/>
        </w:rPr>
        <w:t xml:space="preserve"> музыкальной сказки;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обсуждение музыкально-выразительных средств, передающих повороты сюжета, характеры героев;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игра-викторина «Угадай по голосу»;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отдельных номеров из детской оперы, музыкальной сказки;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Театр оперы и балета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со знаменитыми музыкальными театрами;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просмотр фрагментов музыкальных спектаклей с комментариями учителя;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особенностей балетного и оперного спектакля;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тесты или кроссворды на освоение специальных терминов;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танцевальная импровизация под музыку фрагмента балета;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разучивание и исполнение доступного фрагмента, обработки песни (хора из оперы);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Балет. Хореография – искусство танца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викторина на знание балетной музыки;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</w:t>
      </w:r>
      <w:proofErr w:type="spellStart"/>
      <w:r>
        <w:rPr>
          <w:rFonts w:ascii="Times New Roman" w:hAnsi="Times New Roman"/>
          <w:color w:val="000000"/>
          <w:sz w:val="28"/>
        </w:rPr>
        <w:t>пропевание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Опера. Главные герои и номера оперного спектакля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</w:t>
      </w:r>
      <w:proofErr w:type="gramStart"/>
      <w:r>
        <w:rPr>
          <w:rFonts w:ascii="Times New Roman" w:hAnsi="Times New Roman"/>
          <w:color w:val="000000"/>
          <w:sz w:val="28"/>
        </w:rPr>
        <w:t>-К</w:t>
      </w:r>
      <w:proofErr w:type="gramEnd"/>
      <w:r>
        <w:rPr>
          <w:rFonts w:ascii="Times New Roman" w:hAnsi="Times New Roman"/>
          <w:color w:val="000000"/>
          <w:sz w:val="28"/>
        </w:rPr>
        <w:t xml:space="preserve">орсакова («Садко», «Сказка о царе </w:t>
      </w:r>
      <w:proofErr w:type="spellStart"/>
      <w:r>
        <w:rPr>
          <w:rFonts w:ascii="Times New Roman" w:hAnsi="Times New Roman"/>
          <w:color w:val="000000"/>
          <w:sz w:val="28"/>
        </w:rPr>
        <w:t>Салтане</w:t>
      </w:r>
      <w:proofErr w:type="spellEnd"/>
      <w:r>
        <w:rPr>
          <w:rFonts w:ascii="Times New Roman" w:hAnsi="Times New Roman"/>
          <w:color w:val="000000"/>
          <w:sz w:val="28"/>
        </w:rPr>
        <w:t xml:space="preserve">», «Снегурочка»), М.И. Глинки («Руслан и Людмила»), К.В. Глюка («Орфей и </w:t>
      </w:r>
      <w:proofErr w:type="spellStart"/>
      <w:r>
        <w:rPr>
          <w:rFonts w:ascii="Times New Roman" w:hAnsi="Times New Roman"/>
          <w:color w:val="000000"/>
          <w:sz w:val="28"/>
        </w:rPr>
        <w:t>Эвридика</w:t>
      </w:r>
      <w:proofErr w:type="spellEnd"/>
      <w:r>
        <w:rPr>
          <w:rFonts w:ascii="Times New Roman" w:hAnsi="Times New Roman"/>
          <w:color w:val="000000"/>
          <w:sz w:val="28"/>
        </w:rPr>
        <w:t>»), Дж. Верди и других композиторов).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фрагментов опер;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характера музыки сольной партии, роли и выразительных средств оркестрового сопровождения;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тембрами голосов оперных певцов;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освоение терминологии;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звучащие тесты и кроссворды на проверку знаний;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песни, хора из оперы;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рисование героев, сцен из опер;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просмотр фильма-оперы; постановка детской оперы.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Сюжет музыкального спектакля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либретто, структурой музыкального спектакля;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рисунок обложки для либретто опер и балетов; 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 выразительных средств, создающих образы главных героев, противоборствующих сторон;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музыкальным развитием, характеристика приёмов, использованных композитором;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вокализация, </w:t>
      </w:r>
      <w:proofErr w:type="spellStart"/>
      <w:r>
        <w:rPr>
          <w:rFonts w:ascii="Times New Roman" w:hAnsi="Times New Roman"/>
          <w:color w:val="000000"/>
          <w:sz w:val="28"/>
        </w:rPr>
        <w:t>пропевание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музыкальных тем, пластическое интонирование оркестровых фрагментов;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музыкальная викторина на знание музыки;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звучащие и терминологические тесты;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Оперетта, мюзикл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жанрами оперетты, мюзикла;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фрагментов из оперетт, анализ характерных особенностей жанра;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отдельных номеров из популярных музыкальных спектаклей;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сравнение разных постановок одного и того же мюзикла;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Кто создаёт музыкальный спектакль?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диалог с учителем по поводу синкретичного характера музыкального спектакля;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миром театральных профессий, творчеством театральных режиссёров, художников;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просмотр фрагментов одного и того же спектакля в разных постановках;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обсуждение различий в оформлении, режиссуре;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создание эскизов костюмов и декораций к одному из изученных музыкальных спектаклей;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</w:t>
      </w:r>
      <w:proofErr w:type="gramStart"/>
      <w:r>
        <w:rPr>
          <w:rFonts w:ascii="Times New Roman" w:hAnsi="Times New Roman"/>
          <w:color w:val="000000"/>
          <w:sz w:val="28"/>
        </w:rPr>
        <w:t>виртуальный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квест</w:t>
      </w:r>
      <w:proofErr w:type="spellEnd"/>
      <w:r>
        <w:rPr>
          <w:rFonts w:ascii="Times New Roman" w:hAnsi="Times New Roman"/>
          <w:color w:val="000000"/>
          <w:sz w:val="28"/>
        </w:rPr>
        <w:t xml:space="preserve"> по музыкальному театру.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Патриотическая и народная тема в театре и кино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</w:t>
      </w:r>
      <w:proofErr w:type="gramStart"/>
      <w:r>
        <w:rPr>
          <w:rFonts w:ascii="Times New Roman" w:hAnsi="Times New Roman"/>
          <w:color w:val="000000"/>
          <w:sz w:val="28"/>
        </w:rPr>
        <w:t xml:space="preserve">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  <w:proofErr w:type="gramEnd"/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диалог с учителем;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просмотр фрагментов крупных сценических произведений, фильмов;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обсуждение характера героев и событий;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проблемная ситуация: зачем нужна серьёзная музыка;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песен о Родине, нашей стране, исторических событиях и подвигах героев;</w:t>
      </w:r>
    </w:p>
    <w:p w:rsidR="00315C3F" w:rsidRDefault="00FF17A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  <w:proofErr w:type="gramEnd"/>
    </w:p>
    <w:p w:rsidR="00315C3F" w:rsidRDefault="00315C3F">
      <w:pPr>
        <w:spacing w:after="0"/>
        <w:ind w:left="120"/>
      </w:pPr>
    </w:p>
    <w:p w:rsidR="00315C3F" w:rsidRDefault="00FF17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Модуль № 7 «Современная музыкальная культура»</w:t>
      </w:r>
    </w:p>
    <w:p w:rsidR="00315C3F" w:rsidRDefault="00315C3F">
      <w:pPr>
        <w:spacing w:after="0"/>
        <w:ind w:left="120"/>
      </w:pP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</w:t>
      </w:r>
      <w:proofErr w:type="gramStart"/>
      <w:r>
        <w:rPr>
          <w:rFonts w:ascii="Times New Roman" w:hAnsi="Times New Roman"/>
          <w:color w:val="000000"/>
          <w:sz w:val="28"/>
        </w:rPr>
        <w:t>фри-джаза</w:t>
      </w:r>
      <w:proofErr w:type="gramEnd"/>
      <w:r>
        <w:rPr>
          <w:rFonts w:ascii="Times New Roman" w:hAnsi="Times New Roman"/>
          <w:color w:val="000000"/>
          <w:sz w:val="28"/>
        </w:rPr>
        <w:t xml:space="preserve">, от </w:t>
      </w:r>
      <w:proofErr w:type="spellStart"/>
      <w:r>
        <w:rPr>
          <w:rFonts w:ascii="Times New Roman" w:hAnsi="Times New Roman"/>
          <w:color w:val="000000"/>
          <w:sz w:val="28"/>
        </w:rPr>
        <w:t>эмбиента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Современные обработки классической музыки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 музыки классической и её современной обработки;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обработок классической музыки, сравнение их с оригиналом;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обсуждение комплекса выразительных средств, наблюдение за изменением характера музыки;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вокальное исполнение классических тем в сопровождении современного ритмизованного аккомпанемента;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Джаз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Особенности джаза: </w:t>
      </w:r>
      <w:proofErr w:type="spellStart"/>
      <w:r>
        <w:rPr>
          <w:rFonts w:ascii="Times New Roman" w:hAnsi="Times New Roman"/>
          <w:color w:val="000000"/>
          <w:sz w:val="28"/>
        </w:rPr>
        <w:t>импровизационность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творчеством джазовых музыкантов;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узнавание, различение на слух джазовых композиций в отличие от других музыкальных стилей и направлений;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 тембров музыкальных инструментов, исполняющих джазовую композицию;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</w:t>
      </w:r>
      <w:proofErr w:type="spellStart"/>
      <w:r>
        <w:rPr>
          <w:rFonts w:ascii="Times New Roman" w:hAnsi="Times New Roman"/>
          <w:color w:val="000000"/>
          <w:sz w:val="28"/>
        </w:rPr>
        <w:t>плейлиста</w:t>
      </w:r>
      <w:proofErr w:type="spellEnd"/>
      <w:r>
        <w:rPr>
          <w:rFonts w:ascii="Times New Roman" w:hAnsi="Times New Roman"/>
          <w:color w:val="000000"/>
          <w:sz w:val="28"/>
        </w:rPr>
        <w:t>, коллекции записей джазовых музыкантов.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Исполнители современной музыки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Творчество одного или нескольких исполнителей современной музыки, популярных у молодёжи.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просмотр видеоклипов современных исполнителей;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сравнение их композиций с другими направлениями и стилями (классикой, духовной, народной музыкой);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составление </w:t>
      </w:r>
      <w:proofErr w:type="spellStart"/>
      <w:r>
        <w:rPr>
          <w:rFonts w:ascii="Times New Roman" w:hAnsi="Times New Roman"/>
          <w:color w:val="000000"/>
          <w:sz w:val="28"/>
        </w:rPr>
        <w:t>плейлиста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коллекции записей современной музыки для </w:t>
      </w:r>
      <w:proofErr w:type="gramStart"/>
      <w:r>
        <w:rPr>
          <w:rFonts w:ascii="Times New Roman" w:hAnsi="Times New Roman"/>
          <w:color w:val="000000"/>
          <w:sz w:val="28"/>
        </w:rPr>
        <w:t>друзей-других</w:t>
      </w:r>
      <w:proofErr w:type="gramEnd"/>
      <w:r>
        <w:rPr>
          <w:rFonts w:ascii="Times New Roman" w:hAnsi="Times New Roman"/>
          <w:color w:val="000000"/>
          <w:sz w:val="28"/>
        </w:rPr>
        <w:t xml:space="preserve">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Электронные музыкальные инструменты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музыкальных композиций в исполнении на электронных музыкальных инструментах;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сравнение их звучания с акустическими инструментами, обсуждение результатов сравнения;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подбор электронных тембров для создания музыки к фантастическому фильму;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</w:t>
      </w:r>
      <w:proofErr w:type="gramStart"/>
      <w:r>
        <w:rPr>
          <w:rFonts w:ascii="Times New Roman" w:hAnsi="Times New Roman"/>
          <w:color w:val="000000"/>
          <w:sz w:val="28"/>
        </w:rPr>
        <w:t>готовыми</w:t>
      </w:r>
      <w:proofErr w:type="gramEnd"/>
      <w:r>
        <w:rPr>
          <w:rFonts w:ascii="Times New Roman" w:hAnsi="Times New Roman"/>
          <w:color w:val="000000"/>
          <w:sz w:val="28"/>
        </w:rPr>
        <w:t xml:space="preserve"> семплами (например, </w:t>
      </w:r>
      <w:proofErr w:type="spellStart"/>
      <w:r>
        <w:rPr>
          <w:rFonts w:ascii="Times New Roman" w:hAnsi="Times New Roman"/>
          <w:color w:val="000000"/>
          <w:sz w:val="28"/>
        </w:rPr>
        <w:t>Garage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Band</w:t>
      </w:r>
      <w:proofErr w:type="spellEnd"/>
      <w:r>
        <w:rPr>
          <w:rFonts w:ascii="Times New Roman" w:hAnsi="Times New Roman"/>
          <w:color w:val="000000"/>
          <w:sz w:val="28"/>
        </w:rPr>
        <w:t>).</w:t>
      </w:r>
    </w:p>
    <w:p w:rsidR="00315C3F" w:rsidRDefault="00315C3F">
      <w:pPr>
        <w:spacing w:after="0"/>
        <w:ind w:left="120"/>
      </w:pPr>
    </w:p>
    <w:p w:rsidR="00315C3F" w:rsidRDefault="00FF17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Модуль № 8 «Музыкальная грамота»</w:t>
      </w:r>
    </w:p>
    <w:p w:rsidR="00315C3F" w:rsidRDefault="00315C3F">
      <w:pPr>
        <w:spacing w:after="0"/>
        <w:ind w:left="120"/>
      </w:pP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Весь мир звучит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Звуки музыкальные и шумовые. Свойства звука: высота, громкость, длительность, тембр.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со звуками музыкальными и шумовыми;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различение, определение на слух звуков различного качества;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артикуляционные упражнения, разучивание и исполнение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песен с использованием звукоподражательных элементов, шумовых звуков.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Звукоряд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Нотный стан, скрипичный ключ. Ноты первой октавы.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знакомство с элементами нотной записи;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пение с названием нот, игра на металлофоне звукоряда от ноты «до»;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 и исполнение вокальных упражнений, песен, построенных на элементах звукоряда.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Интонация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Выразительные и изобразительные интонации.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>, вокальных упражнений, песен, вокальные и инструментальные импровизации на основе данных интонаций;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фрагментов музыкальных произведений, включающих примеры изобразительных интонаций.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Ритм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Звуки длинные и короткие (восьмые и четвертные длительности), такт, тактовая черта.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315C3F" w:rsidRDefault="00FF17A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игра «Ритмическое эхо», </w:t>
      </w:r>
      <w:proofErr w:type="spellStart"/>
      <w:r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с использованием </w:t>
      </w:r>
      <w:proofErr w:type="spellStart"/>
      <w:r>
        <w:rPr>
          <w:rFonts w:ascii="Times New Roman" w:hAnsi="Times New Roman"/>
          <w:color w:val="000000"/>
          <w:sz w:val="28"/>
        </w:rPr>
        <w:t>ритмослогов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Ритмический рисунок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315C3F" w:rsidRDefault="00FF17A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игра «Ритмическое эхо», </w:t>
      </w:r>
      <w:proofErr w:type="spellStart"/>
      <w:r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с использованием </w:t>
      </w:r>
      <w:proofErr w:type="spellStart"/>
      <w:r>
        <w:rPr>
          <w:rFonts w:ascii="Times New Roman" w:hAnsi="Times New Roman"/>
          <w:color w:val="000000"/>
          <w:sz w:val="28"/>
        </w:rPr>
        <w:t>ритмослогов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Размер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Равномерная пульсация. Сильные и слабые доли. Размеры 2/4, 3/4, 4/4.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ритмические упражнения</w:t>
      </w:r>
      <w:proofErr w:type="gramEnd"/>
      <w:r>
        <w:rPr>
          <w:rFonts w:ascii="Times New Roman" w:hAnsi="Times New Roman"/>
          <w:color w:val="000000"/>
          <w:sz w:val="28"/>
        </w:rPr>
        <w:t xml:space="preserve"> на ровную пульсацию, выделение сильных долей в размерах 2/4, 3/4, 4/4 (звучащими жестами или на ударных инструментах);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слух, по нотной записи размеров 2/4, 3/4, 4/4;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>, мелодий в размерах 2/4, 3/4, 4/4; вокальная и инструментальная импровизация в заданном размере.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Музыкальный язык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Темп, тембр. Динамика (форте, пиано, крещендо, диминуэндо). Штрихи (стаккато, легато, акцент).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элементами музыкального языка, специальными терминами, их обозначением в нотной записи;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изученных элементов на слух при восприятии музыкальных произведений;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исполнение вокальных и </w:t>
      </w:r>
      <w:proofErr w:type="gramStart"/>
      <w:r>
        <w:rPr>
          <w:rFonts w:ascii="Times New Roman" w:hAnsi="Times New Roman"/>
          <w:color w:val="000000"/>
          <w:sz w:val="28"/>
        </w:rPr>
        <w:t>ритмических упражнений</w:t>
      </w:r>
      <w:proofErr w:type="gramEnd"/>
      <w:r>
        <w:rPr>
          <w:rFonts w:ascii="Times New Roman" w:hAnsi="Times New Roman"/>
          <w:color w:val="000000"/>
          <w:sz w:val="28"/>
        </w:rPr>
        <w:t>, песен с ярко выраженными динамическими, темповыми, штриховыми красками;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вариативно: исполнение на клавишных или духовых инструментах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>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Высота звуков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освоение понятий «</w:t>
      </w:r>
      <w:proofErr w:type="gramStart"/>
      <w:r>
        <w:rPr>
          <w:rFonts w:ascii="Times New Roman" w:hAnsi="Times New Roman"/>
          <w:color w:val="000000"/>
          <w:sz w:val="28"/>
        </w:rPr>
        <w:t>выше-ниже</w:t>
      </w:r>
      <w:proofErr w:type="gramEnd"/>
      <w:r>
        <w:rPr>
          <w:rFonts w:ascii="Times New Roman" w:hAnsi="Times New Roman"/>
          <w:color w:val="000000"/>
          <w:sz w:val="28"/>
        </w:rPr>
        <w:t>»;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регистра;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>, кратких мелодий по нотам; выполнение упражнений на виртуальной клавиатуре.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Мелодия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Мотив, музыкальная фраза. </w:t>
      </w:r>
      <w:proofErr w:type="spellStart"/>
      <w:r>
        <w:rPr>
          <w:rFonts w:ascii="Times New Roman" w:hAnsi="Times New Roman"/>
          <w:color w:val="000000"/>
          <w:sz w:val="28"/>
        </w:rPr>
        <w:t>Поступенное</w:t>
      </w:r>
      <w:proofErr w:type="spellEnd"/>
      <w:r>
        <w:rPr>
          <w:rFonts w:ascii="Times New Roman" w:hAnsi="Times New Roman"/>
          <w:color w:val="000000"/>
          <w:sz w:val="28"/>
        </w:rPr>
        <w:t>, плавное движение мелодии, скачки. Мелодический рисунок.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на слух, прослеживание по нотной записи мелодических рисунков с </w:t>
      </w:r>
      <w:proofErr w:type="spellStart"/>
      <w:r>
        <w:rPr>
          <w:rFonts w:ascii="Times New Roman" w:hAnsi="Times New Roman"/>
          <w:color w:val="000000"/>
          <w:sz w:val="28"/>
        </w:rPr>
        <w:t>поступенным</w:t>
      </w:r>
      <w:proofErr w:type="spellEnd"/>
      <w:r>
        <w:rPr>
          <w:rFonts w:ascii="Times New Roman" w:hAnsi="Times New Roman"/>
          <w:color w:val="000000"/>
          <w:sz w:val="28"/>
        </w:rPr>
        <w:t>, плавным движением, скачками, остановками;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исполнение, импровизация (вокальная или на </w:t>
      </w:r>
      <w:proofErr w:type="spellStart"/>
      <w:r>
        <w:rPr>
          <w:rFonts w:ascii="Times New Roman" w:hAnsi="Times New Roman"/>
          <w:color w:val="000000"/>
          <w:sz w:val="28"/>
        </w:rPr>
        <w:t>звуковысотных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музыкальных инструментах) различных мелодических рисунков;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>, кратких мелодий по нотам.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Сопровождение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Аккомпанемент. Остинато. Вступление, заключение, проигрыш.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главного голоса и сопровождения;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различение, характеристика мелодических и ритмических особенностей главного голоса и сопровождения;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показ рукой линии движения главного голоса и аккомпанемента;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различение простейших элементов музыкальной формы: вступление, заключение, проигрыш;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составление наглядной графической схемы;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Песня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Куплетная форма. Запев, припев.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со строением куплетной формы;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 куплетной формы;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исполнение песен, написанных в куплетной форме;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 куплетной формы при слушании незнакомых музыкальных произведений;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импровизация, сочинение новых куплетов к знакомой песне.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Лад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Понятие лада. Семиступенные лады мажор и минор. Краска звучания. </w:t>
      </w:r>
      <w:proofErr w:type="spellStart"/>
      <w:r>
        <w:rPr>
          <w:rFonts w:ascii="Times New Roman" w:hAnsi="Times New Roman"/>
          <w:color w:val="000000"/>
          <w:sz w:val="28"/>
        </w:rPr>
        <w:t>Ступеневый</w:t>
      </w:r>
      <w:proofErr w:type="spellEnd"/>
      <w:r>
        <w:rPr>
          <w:rFonts w:ascii="Times New Roman" w:hAnsi="Times New Roman"/>
          <w:color w:val="000000"/>
          <w:sz w:val="28"/>
        </w:rPr>
        <w:t xml:space="preserve"> состав.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 ладового наклонения музыки;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игра «Солнышко – туча»;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лада;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распевания, вокальные упражнения, построенные на чередовании мажора и минора;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исполнение песен с ярко выраженной ладовой окраской;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импровизация, сочинение в заданном ладу; чтение сказок о нотах и музыкальных ладах.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Пентатоника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Пентатоника – пятиступенный лад, распространённый у многих народов.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инструментальных произведений, исполнение песен, написанных в пентатонике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Ноты в разных октавах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Ноты второй и малой октавы. Басовый ключ.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знакомство с нотной записью во второй и малой октаве;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слух, в какой октаве звучит музыкальный фрагмент;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исполнение на духовых, клавишных инструментах или виртуальной клавиатуре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>, кратких мелодий по нотам.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Дополнительные обозначения в нотах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Реприза, фермата, вольта, украшения (трели, форшлаги).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 дополнительными элементами нотной записи;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исполнение песен,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>, в которых присутствуют данные элементы.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Ритмические рисунки в размере 6/8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Размер 6/8. Нота с точкой. Шестнадцатые. Пунктирный ритм.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 в размере 6/8;</w:t>
      </w:r>
    </w:p>
    <w:p w:rsidR="00315C3F" w:rsidRDefault="00FF17A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инструментов;</w:t>
      </w:r>
      <w:proofErr w:type="gramEnd"/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игра «Ритмическое эхо», </w:t>
      </w:r>
      <w:proofErr w:type="spellStart"/>
      <w:r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</w:t>
      </w:r>
      <w:proofErr w:type="spellStart"/>
      <w:r>
        <w:rPr>
          <w:rFonts w:ascii="Times New Roman" w:hAnsi="Times New Roman"/>
          <w:color w:val="000000"/>
          <w:sz w:val="28"/>
        </w:rPr>
        <w:t>ритмослогами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>, мелодий и аккомпанементов в размере 6/8.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Тональность. Гамма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Тоника, тональность. Знаки при ключе. Мажорные и минорные тональности (до 2–3 знаков при ключе).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 устойчивых звуков;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игра «устой – </w:t>
      </w:r>
      <w:proofErr w:type="spellStart"/>
      <w:r>
        <w:rPr>
          <w:rFonts w:ascii="Times New Roman" w:hAnsi="Times New Roman"/>
          <w:color w:val="000000"/>
          <w:sz w:val="28"/>
        </w:rPr>
        <w:t>неустой</w:t>
      </w:r>
      <w:proofErr w:type="spellEnd"/>
      <w:r>
        <w:rPr>
          <w:rFonts w:ascii="Times New Roman" w:hAnsi="Times New Roman"/>
          <w:color w:val="000000"/>
          <w:sz w:val="28"/>
        </w:rPr>
        <w:t>»;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пение упражнений – гамм с названием нот, прослеживание по нотам;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освоение понятия «тоника»;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упражнение на </w:t>
      </w:r>
      <w:proofErr w:type="spellStart"/>
      <w:r>
        <w:rPr>
          <w:rFonts w:ascii="Times New Roman" w:hAnsi="Times New Roman"/>
          <w:color w:val="000000"/>
          <w:sz w:val="28"/>
        </w:rPr>
        <w:t>допевание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неполной музыкальной фразы до тоники «Закончи музыкальную фразу»;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импровизация в заданной тональности.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Интервалы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освоение понятия «интервал»;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анализ </w:t>
      </w:r>
      <w:proofErr w:type="spellStart"/>
      <w:r>
        <w:rPr>
          <w:rFonts w:ascii="Times New Roman" w:hAnsi="Times New Roman"/>
          <w:color w:val="000000"/>
          <w:sz w:val="28"/>
        </w:rPr>
        <w:t>ступеневого</w:t>
      </w:r>
      <w:proofErr w:type="spellEnd"/>
      <w:r>
        <w:rPr>
          <w:rFonts w:ascii="Times New Roman" w:hAnsi="Times New Roman"/>
          <w:color w:val="000000"/>
          <w:sz w:val="28"/>
        </w:rPr>
        <w:t xml:space="preserve"> состава мажорной и минорной гаммы (тон-полутон);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подбор эпитетов для определения краски звучания различных интервалов;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песен с ярко </w:t>
      </w:r>
      <w:proofErr w:type="gramStart"/>
      <w:r>
        <w:rPr>
          <w:rFonts w:ascii="Times New Roman" w:hAnsi="Times New Roman"/>
          <w:color w:val="000000"/>
          <w:sz w:val="28"/>
        </w:rPr>
        <w:t>выраженной</w:t>
      </w:r>
      <w:proofErr w:type="gramEnd"/>
      <w:r>
        <w:rPr>
          <w:rFonts w:ascii="Times New Roman" w:hAnsi="Times New Roman"/>
          <w:color w:val="000000"/>
          <w:sz w:val="28"/>
        </w:rPr>
        <w:t xml:space="preserve"> характерной </w:t>
      </w:r>
      <w:proofErr w:type="spellStart"/>
      <w:r>
        <w:rPr>
          <w:rFonts w:ascii="Times New Roman" w:hAnsi="Times New Roman"/>
          <w:color w:val="000000"/>
          <w:sz w:val="28"/>
        </w:rPr>
        <w:t>интерваликой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мелодическом движении;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элементы </w:t>
      </w:r>
      <w:proofErr w:type="spellStart"/>
      <w:r>
        <w:rPr>
          <w:rFonts w:ascii="Times New Roman" w:hAnsi="Times New Roman"/>
          <w:color w:val="000000"/>
          <w:sz w:val="28"/>
        </w:rPr>
        <w:t>двухголосия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вариативно: </w:t>
      </w:r>
      <w:proofErr w:type="spellStart"/>
      <w:r>
        <w:rPr>
          <w:rFonts w:ascii="Times New Roman" w:hAnsi="Times New Roman"/>
          <w:color w:val="000000"/>
          <w:sz w:val="28"/>
        </w:rPr>
        <w:t>досочинение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Гармония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Содержание: Аккорд. Трезвучие мажорное и минорное. Понятие фактуры. Фактуры аккомпанемента бас-аккорд, </w:t>
      </w:r>
      <w:proofErr w:type="gramStart"/>
      <w:r>
        <w:rPr>
          <w:rFonts w:ascii="Times New Roman" w:hAnsi="Times New Roman"/>
          <w:color w:val="000000"/>
          <w:sz w:val="28"/>
        </w:rPr>
        <w:t>аккордовая</w:t>
      </w:r>
      <w:proofErr w:type="gramEnd"/>
      <w:r>
        <w:rPr>
          <w:rFonts w:ascii="Times New Roman" w:hAnsi="Times New Roman"/>
          <w:color w:val="000000"/>
          <w:sz w:val="28"/>
        </w:rPr>
        <w:t>, арпеджио.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 на слух интервалов и аккордов;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 на слух мажорных и минорных аккордов;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>
        <w:rPr>
          <w:rFonts w:ascii="Times New Roman" w:hAnsi="Times New Roman"/>
          <w:color w:val="000000"/>
          <w:sz w:val="28"/>
        </w:rPr>
        <w:t>попевок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песен </w:t>
      </w:r>
      <w:proofErr w:type="gramStart"/>
      <w:r>
        <w:rPr>
          <w:rFonts w:ascii="Times New Roman" w:hAnsi="Times New Roman"/>
          <w:color w:val="000000"/>
          <w:sz w:val="28"/>
        </w:rPr>
        <w:t>с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мелодическим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движениемпо</w:t>
      </w:r>
      <w:proofErr w:type="spellEnd"/>
      <w:r>
        <w:rPr>
          <w:rFonts w:ascii="Times New Roman" w:hAnsi="Times New Roman"/>
          <w:color w:val="000000"/>
          <w:sz w:val="28"/>
        </w:rPr>
        <w:t xml:space="preserve"> звукам аккордов;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вокальные упражнения с элементами </w:t>
      </w:r>
      <w:proofErr w:type="spellStart"/>
      <w:r>
        <w:rPr>
          <w:rFonts w:ascii="Times New Roman" w:hAnsi="Times New Roman"/>
          <w:color w:val="000000"/>
          <w:sz w:val="28"/>
        </w:rPr>
        <w:t>трёхголосия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сочинение аккордового аккомпанемента к мелодии песни.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Музыкальная форма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знакомство со строением музыкального произведения, понятиями двухчастной и трёхчастной формы, рондо;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произведений: определение формы их строения на слух;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исполнение песен, написанных в двухчастной или трёхчастной форме;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Вариации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Содержание: Варьирование как принцип развития. Тема. Вариации.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>
        <w:rPr>
          <w:rFonts w:ascii="Times New Roman" w:hAnsi="Times New Roman"/>
          <w:color w:val="000000"/>
          <w:sz w:val="28"/>
        </w:rPr>
        <w:t>обучающихся</w:t>
      </w:r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слушание произведений, сочинённых в форме вариаций;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развитием, изменением основной темы;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исполнение ритмической партитуры, построенной по принципу вариаций;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вариативно: коллективная импровизация в форме вариаций.</w:t>
      </w:r>
    </w:p>
    <w:p w:rsidR="00315C3F" w:rsidRDefault="00315C3F">
      <w:pPr>
        <w:sectPr w:rsidR="00315C3F">
          <w:pgSz w:w="11906" w:h="16383"/>
          <w:pgMar w:top="1134" w:right="850" w:bottom="1134" w:left="1701" w:header="720" w:footer="720" w:gutter="0"/>
          <w:cols w:space="720"/>
        </w:sectPr>
      </w:pPr>
    </w:p>
    <w:p w:rsidR="00315C3F" w:rsidRDefault="00FF17A3">
      <w:pPr>
        <w:spacing w:after="0" w:line="264" w:lineRule="auto"/>
        <w:ind w:left="120"/>
        <w:jc w:val="both"/>
      </w:pPr>
      <w:bookmarkStart w:id="4" w:name="block-14938243"/>
      <w:bookmarkEnd w:id="3"/>
      <w:r>
        <w:rPr>
          <w:rFonts w:ascii="Times New Roman" w:hAnsi="Times New Roman"/>
          <w:color w:val="000000"/>
          <w:sz w:val="28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 w:rsidR="00315C3F" w:rsidRDefault="00315C3F">
      <w:pPr>
        <w:spacing w:after="0" w:line="264" w:lineRule="auto"/>
        <w:ind w:left="120"/>
        <w:jc w:val="both"/>
      </w:pP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​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результате изучения музыки на уровне начального общего образования </w:t>
      </w:r>
      <w:proofErr w:type="gramStart"/>
      <w:r>
        <w:rPr>
          <w:rFonts w:ascii="Times New Roman" w:hAnsi="Times New Roman"/>
          <w:color w:val="000000"/>
          <w:sz w:val="28"/>
        </w:rPr>
        <w:t>у</w:t>
      </w:r>
      <w:proofErr w:type="gramEnd"/>
      <w:r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1) в области гражданско-патриотического воспитания: 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российской гражданской идентичности;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проявление интереса к освоению музыкальных традиций своего края, музыкальной культуры народов России;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уважение к достижениям отечественных мастеров культуры;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стремление участвовать в творческой жизни своей школы, города, республики.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в области духовно-нравственного воспитания: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признание индивидуальности каждого человека;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проявление сопереживания, уважения и доброжелательности;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в области эстетического воспитания: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восприимчивость к различным видам искусства, музыкальным традициям и творчеству своего и других народов;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видеть прекрасное в жизни, наслаждаться красотой;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стремление к самовыражению в разных видах искусства.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4) в области научного познания: 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первоначальные представления о единстве и особенностях художественной и научной картины мира;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5) в области физического воспитания, формирования культуры здоровья и эмоционального благополучия: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6) в области трудового воспитания: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установка на посильное активное участие в практической деятельности;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трудолюбие в учёбе, настойчивость в достижении поставленных целей;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интерес к практическому изучению профессий в сфере культуры и искусства;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уважение к труду и результатам трудовой деятельности.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7) в области экологического воспитания: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бережное отношение к природе; неприятие действий, приносящих ей вред.</w:t>
      </w:r>
    </w:p>
    <w:p w:rsidR="00315C3F" w:rsidRDefault="00315C3F">
      <w:pPr>
        <w:spacing w:after="0"/>
        <w:ind w:left="120"/>
      </w:pPr>
      <w:bookmarkStart w:id="5" w:name="_Toc139972685"/>
      <w:bookmarkEnd w:id="5"/>
    </w:p>
    <w:p w:rsidR="00315C3F" w:rsidRDefault="00315C3F">
      <w:pPr>
        <w:spacing w:after="0" w:line="264" w:lineRule="auto"/>
        <w:ind w:left="120"/>
        <w:jc w:val="both"/>
      </w:pP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315C3F" w:rsidRDefault="00315C3F">
      <w:pPr>
        <w:spacing w:after="0" w:line="264" w:lineRule="auto"/>
        <w:ind w:left="120"/>
        <w:jc w:val="both"/>
      </w:pP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Овладение универсальными познавательными действиями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сравнивать несколько вариантов решения творческой, исполнительской задачи, выбирать наиболее </w:t>
      </w:r>
      <w:proofErr w:type="gramStart"/>
      <w:r>
        <w:rPr>
          <w:rFonts w:ascii="Times New Roman" w:hAnsi="Times New Roman"/>
          <w:color w:val="000000"/>
          <w:sz w:val="28"/>
        </w:rPr>
        <w:t>подходящий</w:t>
      </w:r>
      <w:proofErr w:type="gramEnd"/>
      <w:r>
        <w:rPr>
          <w:rFonts w:ascii="Times New Roman" w:hAnsi="Times New Roman"/>
          <w:color w:val="000000"/>
          <w:sz w:val="28"/>
        </w:rPr>
        <w:t xml:space="preserve"> (на основе предложенных критериев);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 источник получения информации;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текстовую, виде</w:t>
      </w:r>
      <w:proofErr w:type="gramStart"/>
      <w:r>
        <w:rPr>
          <w:rFonts w:ascii="Times New Roman" w:hAnsi="Times New Roman"/>
          <w:color w:val="000000"/>
          <w:sz w:val="28"/>
        </w:rPr>
        <w:t>о-</w:t>
      </w:r>
      <w:proofErr w:type="gramEnd"/>
      <w:r>
        <w:rPr>
          <w:rFonts w:ascii="Times New Roman" w:hAnsi="Times New Roman"/>
          <w:color w:val="000000"/>
          <w:sz w:val="28"/>
        </w:rPr>
        <w:t>, графическую, звуковую, информацию в соответствии с учебной задачей;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музыкальные тексты (акустические и нотные</w:t>
      </w:r>
      <w:proofErr w:type="gramStart"/>
      <w:r>
        <w:rPr>
          <w:rFonts w:ascii="Times New Roman" w:hAnsi="Times New Roman"/>
          <w:color w:val="000000"/>
          <w:sz w:val="28"/>
        </w:rPr>
        <w:t>)п</w:t>
      </w:r>
      <w:proofErr w:type="gramEnd"/>
      <w:r>
        <w:rPr>
          <w:rFonts w:ascii="Times New Roman" w:hAnsi="Times New Roman"/>
          <w:color w:val="000000"/>
          <w:sz w:val="28"/>
        </w:rPr>
        <w:t>о предложенному учителем алгоритму;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создавать схемы, таблицы для представления информации.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как часть универсальных коммуникативных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 невербальная коммуникация: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выступать перед публикой в качестве исполнителя музыки (соло или в коллективе);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вербальная коммуникация: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проявлять уважительное отношение к собеседнику, соблюдать правила ведения диалога и дискуссии;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устные и письменные тексты (описание, рассуждение, повествование);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совместная деятельность (сотрудничество):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стремиться к объединению усилий, эмоциональной </w:t>
      </w:r>
      <w:proofErr w:type="spellStart"/>
      <w:r>
        <w:rPr>
          <w:rFonts w:ascii="Times New Roman" w:hAnsi="Times New Roman"/>
          <w:color w:val="000000"/>
          <w:sz w:val="28"/>
        </w:rPr>
        <w:t>эмпатии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ситуациях совместного восприятия, исполнения музыки;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переключаться между различными формами коллективной, </w:t>
      </w:r>
      <w:proofErr w:type="spellStart"/>
      <w:r>
        <w:rPr>
          <w:rFonts w:ascii="Times New Roman" w:hAnsi="Times New Roman"/>
          <w:color w:val="000000"/>
          <w:sz w:val="28"/>
        </w:rPr>
        <w:t>групповойи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формулировать краткосрочные и долгосрочные цели (</w:t>
      </w:r>
      <w:proofErr w:type="spellStart"/>
      <w:r>
        <w:rPr>
          <w:rFonts w:ascii="Times New Roman" w:hAnsi="Times New Roman"/>
          <w:color w:val="000000"/>
          <w:sz w:val="28"/>
        </w:rPr>
        <w:t>индивидуальныес</w:t>
      </w:r>
      <w:proofErr w:type="spellEnd"/>
      <w:r>
        <w:rPr>
          <w:rFonts w:ascii="Times New Roman" w:hAnsi="Times New Roman"/>
          <w:color w:val="000000"/>
          <w:sz w:val="28"/>
        </w:rPr>
        <w:t xml:space="preserve"> учётом участия в коллективных задачах) в стандартной (типовой) </w:t>
      </w:r>
      <w:proofErr w:type="spellStart"/>
      <w:r>
        <w:rPr>
          <w:rFonts w:ascii="Times New Roman" w:hAnsi="Times New Roman"/>
          <w:color w:val="000000"/>
          <w:sz w:val="28"/>
        </w:rPr>
        <w:t>ситуациина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 основе предложенного формата планирования, распределения промежуточных шагов и сроков;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ответственно выполнять свою часть работы; оценивать свой вклад в общий результат;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совместные проектные, творческие задания с опорой на предложенные образцы.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планировать действия по решению учебной задачи для получения результата;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причины успеха (неудач) учебной деятельности;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ошибок.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315C3F" w:rsidRDefault="00315C3F">
      <w:pPr>
        <w:spacing w:after="0"/>
        <w:ind w:left="120"/>
      </w:pPr>
      <w:bookmarkStart w:id="6" w:name="_Toc139972686"/>
      <w:bookmarkEnd w:id="6"/>
    </w:p>
    <w:p w:rsidR="00315C3F" w:rsidRDefault="00315C3F">
      <w:pPr>
        <w:spacing w:after="0" w:line="264" w:lineRule="auto"/>
        <w:ind w:left="120"/>
        <w:jc w:val="both"/>
      </w:pPr>
    </w:p>
    <w:p w:rsidR="00315C3F" w:rsidRDefault="00FF17A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315C3F" w:rsidRDefault="00315C3F">
      <w:pPr>
        <w:spacing w:after="0" w:line="264" w:lineRule="auto"/>
        <w:ind w:left="120"/>
        <w:jc w:val="both"/>
      </w:pP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315C3F" w:rsidRDefault="00315C3F">
      <w:pPr>
        <w:spacing w:after="0" w:line="264" w:lineRule="auto"/>
        <w:ind w:left="120"/>
        <w:jc w:val="both"/>
      </w:pPr>
    </w:p>
    <w:p w:rsidR="00315C3F" w:rsidRDefault="00FF17A3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Обучающиеся</w:t>
      </w:r>
      <w:proofErr w:type="gramEnd"/>
      <w:r>
        <w:rPr>
          <w:rFonts w:ascii="Times New Roman" w:hAnsi="Times New Roman"/>
          <w:b/>
          <w:color w:val="000000"/>
          <w:sz w:val="28"/>
        </w:rPr>
        <w:t>, освоившие основную образовательную программу по музыке: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сознательно стремятся к развитию своих музыкальных способностей;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имеют опыт восприятия, творческой и исполнительской деятельности; 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 уважением относятся к достижениям отечественной музыкальной культуры;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стремятся к расширению своего музыкального кругозора.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 концу изучения модуля № 1 «Народная музыка России» </w:t>
      </w:r>
      <w:proofErr w:type="gramStart"/>
      <w:r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на слух и называть знакомые народные музыкальные инструменты;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группировать народные музыкальные инструменты по принципу </w:t>
      </w:r>
      <w:proofErr w:type="spellStart"/>
      <w:r>
        <w:rPr>
          <w:rFonts w:ascii="Times New Roman" w:hAnsi="Times New Roman"/>
          <w:color w:val="000000"/>
          <w:sz w:val="28"/>
        </w:rPr>
        <w:t>звукоизвлечения</w:t>
      </w:r>
      <w:proofErr w:type="spellEnd"/>
      <w:r>
        <w:rPr>
          <w:rFonts w:ascii="Times New Roman" w:hAnsi="Times New Roman"/>
          <w:color w:val="000000"/>
          <w:sz w:val="28"/>
        </w:rPr>
        <w:t>: духовые, ударные, струнные;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создавать ритмический аккомпанемент на </w:t>
      </w:r>
      <w:proofErr w:type="gramStart"/>
      <w:r>
        <w:rPr>
          <w:rFonts w:ascii="Times New Roman" w:hAnsi="Times New Roman"/>
          <w:color w:val="000000"/>
          <w:sz w:val="28"/>
        </w:rPr>
        <w:t>ударных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инструментахпри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исполнении народной песни;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народные произведения различных жанров с сопровождением и без сопровождения;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 концу изучения модуля № 2 «Классическая музыка» </w:t>
      </w:r>
      <w:proofErr w:type="gramStart"/>
      <w:r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концертные жанры по особенностям исполнения (</w:t>
      </w:r>
      <w:proofErr w:type="spellStart"/>
      <w:r>
        <w:rPr>
          <w:rFonts w:ascii="Times New Roman" w:hAnsi="Times New Roman"/>
          <w:color w:val="000000"/>
          <w:sz w:val="28"/>
        </w:rPr>
        <w:t>камерныеи</w:t>
      </w:r>
      <w:proofErr w:type="spellEnd"/>
      <w:r>
        <w:rPr>
          <w:rFonts w:ascii="Times New Roman" w:hAnsi="Times New Roman"/>
          <w:color w:val="000000"/>
          <w:sz w:val="28"/>
        </w:rPr>
        <w:t xml:space="preserve"> симфонические, вокальные и инструментальные), знать их разновидности, приводить примеры;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(в том числе фрагментарно, отдельными темами) сочинения композиторов-классиков;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характеризовать выразительные средства, использованные композитором для создания музыкального образа;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 концу изучения модуля № 3 «Музыка в жизни человека» </w:t>
      </w:r>
      <w:proofErr w:type="gramStart"/>
      <w:r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>
        <w:rPr>
          <w:rFonts w:ascii="Times New Roman" w:hAnsi="Times New Roman"/>
          <w:color w:val="000000"/>
          <w:sz w:val="28"/>
        </w:rPr>
        <w:t>танцевальность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маршевость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(связь с движением), </w:t>
      </w:r>
      <w:proofErr w:type="spellStart"/>
      <w:r>
        <w:rPr>
          <w:rFonts w:ascii="Times New Roman" w:hAnsi="Times New Roman"/>
          <w:color w:val="000000"/>
          <w:sz w:val="28"/>
        </w:rPr>
        <w:t>декламационность</w:t>
      </w:r>
      <w:proofErr w:type="spellEnd"/>
      <w:r>
        <w:rPr>
          <w:rFonts w:ascii="Times New Roman" w:hAnsi="Times New Roman"/>
          <w:color w:val="000000"/>
          <w:sz w:val="28"/>
        </w:rPr>
        <w:t>, эпос (связь со словом);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осознавать собственные чувства и мысли, эстетические переживания, замечать </w:t>
      </w:r>
      <w:proofErr w:type="gramStart"/>
      <w:r>
        <w:rPr>
          <w:rFonts w:ascii="Times New Roman" w:hAnsi="Times New Roman"/>
          <w:color w:val="000000"/>
          <w:sz w:val="28"/>
        </w:rPr>
        <w:t>прекрасное</w:t>
      </w:r>
      <w:proofErr w:type="gramEnd"/>
      <w:r>
        <w:rPr>
          <w:rFonts w:ascii="Times New Roman" w:hAnsi="Times New Roman"/>
          <w:color w:val="000000"/>
          <w:sz w:val="28"/>
        </w:rPr>
        <w:t xml:space="preserve"> в окружающем мире и в человеке, стремиться к развитию и удовлетворению эстетических потребностей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 концу изучения модуля № 4 «Музыка народов мира» </w:t>
      </w:r>
      <w:proofErr w:type="gramStart"/>
      <w:r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на слух и исполнять произведения народной и композиторской музыки других стран;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 концу изучения модуля № 5 «Духовная музыка» </w:t>
      </w:r>
      <w:proofErr w:type="gramStart"/>
      <w:r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доступные образцы духовной музыки;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 концу изучения модуля № 6 «Музыка театра и кино» </w:t>
      </w:r>
      <w:proofErr w:type="gramStart"/>
      <w:r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определять и называть особенности музыкально-сценических жанров (опера, балет, оперетта, мюзикл);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315C3F" w:rsidRDefault="00FF17A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  <w:proofErr w:type="gramEnd"/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 концу изучения модуля № 7 «Современная музыкальная культура» </w:t>
      </w:r>
      <w:proofErr w:type="gramStart"/>
      <w:r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современные музыкальные произведения, соблюдая певческую культуру звука.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 концу изучения модуля № 8 «Музыкальная грамота» </w:t>
      </w:r>
      <w:proofErr w:type="gramStart"/>
      <w:r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315C3F" w:rsidRDefault="00FF17A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классифицировать звуки: шумовые и музыкальные, длинные, короткие, тихие, громкие, низкие, высокие;</w:t>
      </w:r>
      <w:proofErr w:type="gramEnd"/>
    </w:p>
    <w:p w:rsidR="00315C3F" w:rsidRDefault="00FF17A3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  <w:proofErr w:type="gramEnd"/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на слух принципы развития: повтор, контраст, варьирование;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ориентироваться в нотной записи в пределах певческого диапазона;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и создавать различные ритмические рисунки;</w:t>
      </w:r>
    </w:p>
    <w:p w:rsidR="00315C3F" w:rsidRDefault="00FF17A3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исполнять песни с простым мелодическим рисунком.</w:t>
      </w:r>
    </w:p>
    <w:p w:rsidR="00315C3F" w:rsidRDefault="00315C3F">
      <w:pPr>
        <w:sectPr w:rsidR="00315C3F">
          <w:pgSz w:w="11906" w:h="16383"/>
          <w:pgMar w:top="1134" w:right="850" w:bottom="1134" w:left="1701" w:header="720" w:footer="720" w:gutter="0"/>
          <w:cols w:space="720"/>
        </w:sectPr>
      </w:pPr>
    </w:p>
    <w:p w:rsidR="00315C3F" w:rsidRDefault="00FF17A3">
      <w:pPr>
        <w:spacing w:after="0"/>
        <w:ind w:left="120"/>
      </w:pPr>
      <w:bookmarkStart w:id="7" w:name="block-14938244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315C3F" w:rsidRDefault="00FF17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800"/>
      </w:tblGrid>
      <w:tr w:rsidR="00315C3F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Край, в котором ты живёшь: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«Наш край» (То березка, то рябина…, муз.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Д.Б.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Кабалевского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сл.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А.Пришельца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); «Моя Россия» (муз.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Г. Струве, сл.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Н.Соловьёвой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6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фольклор: русские народные песни «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Во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кузнице», «Веселые гуси», «Скок, скок, молодой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дроздок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Земелюшка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-чернозем», «У кота-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воркота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Солдатушки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бравы ребятушки»;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заклички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7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Сказки, мифы и легенды: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С.Прокофьев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Симфоническая сказка «Петя и Волк»; Н. 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8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России: татарская народная песня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Энисэ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9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Русские народные музыкальные инструменты: русские народные песни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«Ходит зайка по саду», «Как у наших у ворот», песня Т.А. Потапенко «Скворушка прощается»;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В.Я.Шаинский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«Дважды два – четыре»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0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1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Композиторы – детям: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Д.Кабалевский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песня о школе;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П.И.Чайковский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«Марш деревянных солдатиков», «Мама», «Песня жаворонка» из Детского альбома; Г. Дмитриев Вальс, 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Ребиков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2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Оркестр: И. Гайдн Анданте из симфонии № 94;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Л.ван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3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Музыкальные инструменты. Флейта: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И.С.Бах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«Шутка»,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В.Моцарт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Аллегретто из оперы волшебная флейта, тема Птички из сказки С.С. Прокофьева «Петя и Волк»; «Мелодия» из оперы «Орфей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Эвридика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К.В. Глюка,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Сиринкс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4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Вокальная музыка: С.С. Прокофьев, стихи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Барто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5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6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7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Бетховен Марш «Афинские развалины»,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И.Брамс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8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Музыкальные пейзажи: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С.С. Прокофьев «Дождь и радуга», «Утро», «Вечер» из Детской музыки; утренний пейзаж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П.И.Чайковского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Э.Грига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Д.Б.Кабалевского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; музыка вечера - «Вечерняя сказка» А.И. Хачатуряна; «Колыбельная медведицы» сл. Яковлева, муз.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Е.П.Крылатова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; «Вечерняя музыка» В. Гаврилина; «Летний вечер тих и ясен…» на сл. Фета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9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Музыкальные портреты: песня «Болтунья» сл.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Барто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муз. 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20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Танцы, игры и веселье: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Спадавеккиа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21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Какой же праздник без музыки? 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Бихлер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марш «Триумф победителей»; В. Соловьев-Седой Марш нахимовцев; песни, посвящённые Дню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22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Певец своего народа: А. Хачатурян Андантино, «Подражание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народному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23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стран ближнего зарубежья: Белорусские народные песни «Савка и Гришка», «Бульба», 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Гусейнли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сл. 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Муталлибова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«Мои цыплята»; Лезгинка, танец народов Кавказа; Лезгинка из балета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А.Хачатуряна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24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стран дальнего зарубежья: «Гусята» – немецкая народная песня, «Аннушка» – чешская народная песня, 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Теодоракис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25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Звучание храма: П.И. Чайковский «Утренняя молитва» и «В церкви»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26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Религиозные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:Р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ождественский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27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28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Театр оперы и балета: П. Чайковский балет «Щелкунчик». Танцы из второго действия: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29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30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31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Современные обработки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классики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:В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. Моцарт «Колыбельная»; А. Вивальди «Летняя гроза» в современной обработке, Ф. Шуберт «Аве Мария»; Поль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Мориа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32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Электронные музыкальные инструменты: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Томита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электронная обработка пьесы М.П. Мусоргского «Балет невылупившихся птенцов» из цикла «Картинки с выставки»;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А.Рыбников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«Гроза» и «Свет Звезд» из к/ф «Через тернии к звездам»; А. Островский «Спят усталые игрушки»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33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Весь мир звучит: Н.А. Римский-Корсаков «Похвала пустыне» из оперы «Сказание о невидимом граде Китеже и деве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Февронии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34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Песня: П.И. Чайковский «Осенняя песнь»; Д.Б.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Кабалевский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35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</w:tbl>
    <w:p w:rsidR="00315C3F" w:rsidRDefault="00315C3F">
      <w:pPr>
        <w:sectPr w:rsidR="00315C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5C3F" w:rsidRDefault="00FF17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315C3F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Край, в котором ты живёшь: русские народные песни «Во поле береза стояла», «Уж как по мосту,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мосточку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В.Я.Шаинский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Сказки, мифы и легенды: «Былина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Вольге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Микуле», А.С. Аренский «Фантазия на темы Рябинина для фортепиано с оркестром»;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Н.Добронравов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Фольклор народов России: народная песня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«Провожание»; татарская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народная песня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Туган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Русские композиторы-классики: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П.И.Чайковский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Программная музыка: А.К.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Лядов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«Кикимора», «Волшебное озеро»; М.П. Мусоргский. «Рассвет на Москве-реке» – вступление к опере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Хованщина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музыка: П.И. Чайковский Симфония № 4, Финал; С.С. Прокофьев. Классическая симфония (№ 1) Первая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Мастерство исполнителя: Русская народная песня «Уж, ты сад» в исполнении Л. Руслановой; 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Красота и вдохновение: «Рассвет-чародей» музыка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В.Я.Шаинского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М.С.Пляцковского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Диалог культур: М.И. Глинка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Персидский хор из оперы «Руслан и Людмила»; А.И. Хачатурян «Русская пляска» из балета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Искусство Русской православной церкви: молитва «Богородице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Дево</w:t>
            </w:r>
            <w:proofErr w:type="spellEnd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адуйся» хора братии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Оптиной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Пустыни; С.В. Рахманинов «Богородице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Радуйся» из 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Музыкальная сказка на сцене, на экране: фильм-балет «Хрустальный башмачок» (балет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С.С.Прокофьева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«Золушка»);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ильм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-сказка «Золотой ключик, или Приключения Буратино»,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А.Толстой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муз.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Салтане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Оперетта, мюзикл: Ж. Оффенбах «Шествие царей» из оперетты «Прекрасная Елена»; Песня «До-Ре-Ми» из мюзикла 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Роджерса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Джаз: С.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Джоплин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регтайм «Артист эстрады». Б.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Тиэл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«Как прекрасен мир!»,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Херман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в исполнении 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Армстронга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Исполнители современной музыки: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О.Газманов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«Люси» в исполнении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Р.Газманова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(6 лет); 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Э. Терская «Мама» в исполнении группы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Рирада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Электронные музыкальные инструменты: Э. Артемьев темы из кинофильмов «Раба любви», «Родня». Э.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Сигмейстер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</w:tbl>
    <w:p w:rsidR="00315C3F" w:rsidRDefault="00315C3F">
      <w:pPr>
        <w:sectPr w:rsidR="00315C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5C3F" w:rsidRDefault="00FF17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00"/>
      </w:tblGrid>
      <w:tr w:rsidR="00315C3F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Край, в котором ты живёшь: русская народная песня «Степь, да степь кругом»; «Рондо на русские темы»;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Е.П.Крылатов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фольклор: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 xml:space="preserve">«Среди долины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ровныя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«Пойду ль я, выйду ль я»; кант «Радуйся, Роско земле»; марш «Славны были наши деды», «Вспомним, братцы, Русь и славу!»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 и народные песни: «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Пошла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млада за водой», «Ах, улица, улица широкая». Инструментальные наигрыши. Плясовые мелодии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России: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Апипа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Фольклор в творчестве профессиональных музыкантов: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А.Эшпай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о-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Композиторы – детям: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Ю.М.Чичков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«Детство — это я и ты»; А.П. Бородин, А.К.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Лядов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Кабалевского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сл.Е.Долматовского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музыка: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Тюильрийский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М.И. Глинка увертюра к опере «Руслан и Людмила»: П.И. Чайковский «Спящая красавица»; А.П. Бородин. Опера «Князь Игорь»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В. Моцарт. Симфония № 40 (2 и 3 части); К.В. Глюк опера «Орфей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Эвридика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»; Эдвард Григ музыка к драме Генрика Ибсена «Пер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Гюнт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». 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Бетховен «Лунная соната», «К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Элизе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«Шествие солнца». «В пещере горного короля» из сюиты «Пер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Гюнт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Танцы, игры и веселье: Муз.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Ю.Чичкова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сл.Ю.Энтина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«Песенка про жирафа»;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М.И.Глинка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«Вальс-фантазия, «Камаринская» для симфонического оркестра. Мелодии масленичного гулянья из оперы Н.А. Римского-Корсакова «Снегурочка». Контрданс сельский танец - пьеса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Л.ван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Бетховена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Ч.Биксио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; C.В. Рахманинов «Не пой, красавица при мне»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Ж.Бизе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Фарандола из 2-й сюиты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Арлезианка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Образы других культур в музыке русских композиторов: М. Мусоргский Танец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персидок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из оперы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Хованщина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А.Хачатурян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«Танец с саблями»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балета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Русские музыкальные цитаты в творчестве зарубежных композиторов: П. Сарасате «Москвичка».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И.Штраус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«Русский марш»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праздники: вербное воскресенье: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Вербочки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русского поэта А. Блока. Выучи и спой песни А. Гречанинова и Р. Глиэра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Патриотическая и народная тема в театре и кино: Симфония № 3 «Героическая» Людвига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Бетховена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Сюжет музыкального спектакля: мюзиклы «Семеро козлят на новый лад» А. Рыбникова, «Звуки музыки» 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Роджерса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Кто создаёт музыкальный спектакль: 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Исполнители современной музыки: SHAMAN исполняет песню «Конь», музыка И. Матвиенко, стихи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Шаганова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; пьесы 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Малярова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из сюиты «В монастыре» «У иконы Богородицы»,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джаза: «Колыбельная» из оперы Дж. Гершвина «Порги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Электронные музыкальные инструменты: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Э.Артемьев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«Поход» из к/ф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Сибириада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«Слушая Баха» из к/ф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Солярис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Ритм: И. Штраус-отец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Радецки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</w:tbl>
    <w:p w:rsidR="00315C3F" w:rsidRDefault="00315C3F">
      <w:pPr>
        <w:sectPr w:rsidR="00315C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5C3F" w:rsidRDefault="00FF17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315C3F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Край, в котором ты живёшь: русские народные песни «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Выходили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красны девицы», «Вдоль да по речке»,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Солдатушки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бравы ребятушки»;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Е.П.Крылатов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Ю.С.Энтин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артисты, народный театр: И.Ф. Стравинский балет «Петрушка»; русская народная песня «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Скоморошья-плясовая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фольклора: русская народная песня «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Выходили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мосточку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Композиторы – детям: П.И. Чайковский «Сладкая греза», из Детского альбома, Д.Д. Шостакович Вальс-шутка; песни из фильма-мюзикла «Мэри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Поппинс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Оркестр: И. Гайдн Анданте из симфонии № 94; 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Вокальная музыка: С.С. Прокофьев, стихи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Барто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Инструментальная музыка: П.И. Чайковский «Мама», «Игра в лошадки»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музыка: Н.А. Римский-Корсаков Симфоническая сюита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Шехеразада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Ж. Бизе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Арлезианка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(1 сюита: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Прелюдия, Менуэт, Перезвон, 2 сюита: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Фарандола – фрагменты)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Мастерство исполнителя: Скерцо из «Богатырской» симфонии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А.П.Бородина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Искусство времени: Н. Паганини «Вечное движение», И. Штраус «Вечное движение», М. Глинка «Попутная песня», Э. Артемьев «Полет» из к/ф «Родня»;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Е.П.Крылатов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Ю.С.Энтин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стран ближнего зарубежья: песни и плясовые наигрыши народных музыкантов-сказителей (акыны, ашуги,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бакши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др.); 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Караев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Колыбельная и танец из балета «Тропою грома». 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Лученок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М. Ясень «Майский вальс».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А.Пахмутова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Н.Добронравов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«Беловежская пуща» в исполнении ВИА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Песняры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стран дальнего зарубежья: норвежская народная песня «Волшебный смычок»;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А.Дворжак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Славянский танец № 2 ми-минор, Юмореска.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Б.Сметана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Симфоническая поэма «Влтава»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Музыкальная сказка на сцене, на экране: «Морозко» – музыкальный фильм-сказка музыка 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Будашкина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; С. Никитин «Это очень интересно», «Пони», «Сказка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Театр оперы и балета: Сцена народных гуляний из второго действия оперы Н.А. Римского-Корсакова «Сказание о невидимом граде Китеже и деве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Февронии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Балет: А. Хачатурян. Балет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Опера. Главные герои и номера оперного спектакля: оперы «Садко», «Борис Годунов», «Сказка о царе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Салтане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Патриотическая и народная тема в театре и кино: П.И. Чайковский Торжественная увертюра «1812 год»; Ария Кутузова из оперы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С.С.Прокофьева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современной обработке; Поль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Мориа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Джаз: Дж. Гершвин «Летнее время»,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Д.Эллингтон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«Караван».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Г.Миллер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«Серенада лунного света», «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Чаттануга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Интонация: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С.В.Рахманинов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«Сирень»;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Р.Щедрин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Музыкальный язык: Я. Сибелиус «Грустный вальс»; К.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https://m.edsoo.ru/7f412ea4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</w:tbl>
    <w:p w:rsidR="00315C3F" w:rsidRDefault="00315C3F">
      <w:pPr>
        <w:sectPr w:rsidR="00315C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5C3F" w:rsidRDefault="00315C3F">
      <w:pPr>
        <w:sectPr w:rsidR="00315C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5C3F" w:rsidRDefault="00FF17A3">
      <w:pPr>
        <w:spacing w:after="0"/>
        <w:ind w:left="120"/>
      </w:pPr>
      <w:bookmarkStart w:id="8" w:name="block-14938245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315C3F" w:rsidRDefault="00FF17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7"/>
        <w:gridCol w:w="3962"/>
        <w:gridCol w:w="1223"/>
        <w:gridCol w:w="1841"/>
        <w:gridCol w:w="1910"/>
        <w:gridCol w:w="1347"/>
        <w:gridCol w:w="2800"/>
      </w:tblGrid>
      <w:tr w:rsidR="00315C3F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94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95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96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97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98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99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00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01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Флейта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02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03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04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05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06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07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портреты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08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09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Какой же праздник без музыки?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10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Певец своего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11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12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13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14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15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Звучание храма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16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17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18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19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20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21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22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[[Музыкальная сказка на сцене, на экране]</w:t>
            </w:r>
            <w:proofErr w:type="gram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23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24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Весь мир звучит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25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Песня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266C60">
            <w:pPr>
              <w:spacing w:after="0"/>
              <w:ind w:left="135"/>
            </w:pPr>
            <w:hyperlink r:id="rId126">
              <w:r w:rsidR="00FF17A3">
                <w:rPr>
                  <w:rFonts w:ascii="Times New Roman" w:hAnsi="Times New Roman"/>
                  <w:color w:val="0000FF"/>
                  <w:u w:val="single"/>
                </w:rPr>
                <w:t>https://m.edsoo.ru/7f411bf8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</w:tbl>
    <w:p w:rsidR="00315C3F" w:rsidRDefault="00315C3F">
      <w:pPr>
        <w:sectPr w:rsidR="00315C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5C3F" w:rsidRDefault="00FF17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315C3F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Главный музыкальный символ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Красота и вдохновение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 в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Русской православной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Оперетта, мюзикл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</w:tbl>
    <w:p w:rsidR="00315C3F" w:rsidRDefault="00315C3F">
      <w:pPr>
        <w:sectPr w:rsidR="00315C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5C3F" w:rsidRDefault="00FF17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2"/>
        <w:gridCol w:w="3947"/>
        <w:gridCol w:w="1219"/>
        <w:gridCol w:w="1841"/>
        <w:gridCol w:w="1910"/>
        <w:gridCol w:w="1347"/>
        <w:gridCol w:w="2824"/>
      </w:tblGrid>
      <w:tr w:rsidR="00315C3F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https://m.edsoo.ru/f5e9668a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 и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https://m.edsoo.ru/f5e92d78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Фортепиано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https://m.edsoo.ru/f5e96b94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Композитор – исполнитель –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слушатель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https://m.edsoo.ru/f5e946aa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https://m.edsoo.ru/f5e92bb6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https://m.edsoo.ru/f5e986ce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[Музыка на войне, музыка о войне</w:t>
            </w:r>
            <w:proofErr w:type="gram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https://m.edsoo.ru/f2a35116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других культур в музыке русских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[Религиозные праздники</w:t>
            </w:r>
            <w:proofErr w:type="gram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Кто создаёт музыкальный спектакль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джаза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</w:tbl>
    <w:p w:rsidR="00315C3F" w:rsidRDefault="00315C3F">
      <w:pPr>
        <w:sectPr w:rsidR="00315C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5C3F" w:rsidRDefault="00FF17A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2"/>
        <w:gridCol w:w="3947"/>
        <w:gridCol w:w="1219"/>
        <w:gridCol w:w="1841"/>
        <w:gridCol w:w="1910"/>
        <w:gridCol w:w="1347"/>
        <w:gridCol w:w="2824"/>
      </w:tblGrid>
      <w:tr w:rsidR="00315C3F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15C3F" w:rsidRDefault="00315C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15C3F" w:rsidRDefault="00315C3F"/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артисты, народный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https://m.edsoo.ru/f5e99484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https://m.edsoo.ru/f5e942cc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https://m.edsoo.ru/f5e99ad8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https://m.edsoo.ru/f5e98962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времени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https://m.edsoo.ru/f5e93f52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https://m.edsoo.ru/f5e96e50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Патриотическая и народная тема в театре и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https://m.edsoo.ru/f5e98d86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https://m.edsoo.ru/f5e95050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https://m.edsoo.ru/f5e9a154</w:t>
              </w:r>
            </w:hyperlink>
          </w:p>
        </w:tc>
      </w:tr>
      <w:tr w:rsidR="00315C3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язык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315C3F" w:rsidRDefault="00315C3F">
            <w:pPr>
              <w:spacing w:after="0"/>
              <w:ind w:left="135"/>
            </w:pPr>
          </w:p>
        </w:tc>
      </w:tr>
      <w:tr w:rsidR="00315C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315C3F" w:rsidRDefault="00FF17A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15C3F" w:rsidRDefault="00315C3F"/>
        </w:tc>
      </w:tr>
    </w:tbl>
    <w:p w:rsidR="00315C3F" w:rsidRDefault="00315C3F">
      <w:pPr>
        <w:sectPr w:rsidR="00315C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5C3F" w:rsidRDefault="00315C3F">
      <w:pPr>
        <w:sectPr w:rsidR="00315C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15C3F" w:rsidRDefault="00FF17A3">
      <w:pPr>
        <w:spacing w:after="0"/>
        <w:ind w:left="120"/>
      </w:pPr>
      <w:bookmarkStart w:id="9" w:name="block-14938246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315C3F" w:rsidRDefault="00FF17A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15C3F" w:rsidRDefault="00FF17A3">
      <w:pPr>
        <w:spacing w:after="0" w:line="480" w:lineRule="auto"/>
        <w:ind w:left="120"/>
      </w:pPr>
      <w:proofErr w:type="gramStart"/>
      <w:r>
        <w:rPr>
          <w:rFonts w:ascii="Times New Roman" w:hAnsi="Times New Roman"/>
          <w:color w:val="000000"/>
          <w:sz w:val="28"/>
        </w:rPr>
        <w:t xml:space="preserve">​‌• Музыка, 1 класс/ Критская Е.Д., Сергеева Г.П., </w:t>
      </w:r>
      <w:proofErr w:type="spellStart"/>
      <w:r>
        <w:rPr>
          <w:rFonts w:ascii="Times New Roman" w:hAnsi="Times New Roman"/>
          <w:color w:val="000000"/>
          <w:sz w:val="28"/>
        </w:rPr>
        <w:t>Шмагина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Т.С.,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Музыка, 2 класс/ Критская Е.Д., Сергеева Г.П., </w:t>
      </w:r>
      <w:proofErr w:type="spellStart"/>
      <w:r>
        <w:rPr>
          <w:rFonts w:ascii="Times New Roman" w:hAnsi="Times New Roman"/>
          <w:color w:val="000000"/>
          <w:sz w:val="28"/>
        </w:rPr>
        <w:t>Шмагина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Т.С.,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Музыка, 3 класс/ Критская Е.Д., Сергеева Г.П., </w:t>
      </w:r>
      <w:proofErr w:type="spellStart"/>
      <w:r>
        <w:rPr>
          <w:rFonts w:ascii="Times New Roman" w:hAnsi="Times New Roman"/>
          <w:color w:val="000000"/>
          <w:sz w:val="28"/>
        </w:rPr>
        <w:t>Шмагина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Т.С., Акционерное общество «Издательство «Просвещение»</w:t>
      </w:r>
      <w:r>
        <w:rPr>
          <w:sz w:val="28"/>
        </w:rPr>
        <w:br/>
      </w:r>
      <w:bookmarkStart w:id="10" w:name="0d4d2a67-5837-4252-b43a-95aa3f3876a6"/>
      <w:r>
        <w:rPr>
          <w:rFonts w:ascii="Times New Roman" w:hAnsi="Times New Roman"/>
          <w:color w:val="000000"/>
          <w:sz w:val="28"/>
        </w:rPr>
        <w:t xml:space="preserve"> • Музыка, 4 класс/ Критская Е.Д., Сергеева Г.П., </w:t>
      </w:r>
      <w:proofErr w:type="spellStart"/>
      <w:r>
        <w:rPr>
          <w:rFonts w:ascii="Times New Roman" w:hAnsi="Times New Roman"/>
          <w:color w:val="000000"/>
          <w:sz w:val="28"/>
        </w:rPr>
        <w:t>Шмагина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Т.С.</w:t>
      </w:r>
      <w:proofErr w:type="gramEnd"/>
      <w:r>
        <w:rPr>
          <w:rFonts w:ascii="Times New Roman" w:hAnsi="Times New Roman"/>
          <w:color w:val="000000"/>
          <w:sz w:val="28"/>
        </w:rPr>
        <w:t>, Акционерное общество «Издательство «Просвещение»</w:t>
      </w:r>
      <w:bookmarkEnd w:id="10"/>
      <w:r>
        <w:rPr>
          <w:rFonts w:ascii="Times New Roman" w:hAnsi="Times New Roman"/>
          <w:color w:val="000000"/>
          <w:sz w:val="28"/>
        </w:rPr>
        <w:t>‌​</w:t>
      </w:r>
    </w:p>
    <w:p w:rsidR="00315C3F" w:rsidRDefault="00FF17A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315C3F" w:rsidRDefault="00FF17A3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315C3F" w:rsidRDefault="00FF17A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315C3F" w:rsidRDefault="00FF17A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</w:t>
      </w:r>
      <w:bookmarkStart w:id="11" w:name="6c624f83-d6f6-4560-bdb9-085c19f7dab0"/>
      <w:r>
        <w:rPr>
          <w:rFonts w:ascii="Times New Roman" w:hAnsi="Times New Roman"/>
          <w:color w:val="000000"/>
          <w:sz w:val="28"/>
        </w:rPr>
        <w:t>Рабочая тетрад</w:t>
      </w:r>
      <w:proofErr w:type="gramStart"/>
      <w:r>
        <w:rPr>
          <w:rFonts w:ascii="Times New Roman" w:hAnsi="Times New Roman"/>
          <w:color w:val="000000"/>
          <w:sz w:val="28"/>
        </w:rPr>
        <w:t>ь(</w:t>
      </w:r>
      <w:proofErr w:type="gramEnd"/>
      <w:r>
        <w:rPr>
          <w:rFonts w:ascii="Times New Roman" w:hAnsi="Times New Roman"/>
          <w:color w:val="000000"/>
          <w:sz w:val="28"/>
        </w:rPr>
        <w:t xml:space="preserve">на сайте),Методическое пособие для </w:t>
      </w:r>
      <w:proofErr w:type="spellStart"/>
      <w:r>
        <w:rPr>
          <w:rFonts w:ascii="Times New Roman" w:hAnsi="Times New Roman"/>
          <w:color w:val="000000"/>
          <w:sz w:val="28"/>
        </w:rPr>
        <w:t>учителя,Фонохрестоматия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музыкального материала</w:t>
      </w:r>
      <w:bookmarkEnd w:id="11"/>
      <w:r>
        <w:rPr>
          <w:rFonts w:ascii="Times New Roman" w:hAnsi="Times New Roman"/>
          <w:color w:val="000000"/>
          <w:sz w:val="28"/>
        </w:rPr>
        <w:t>‌​</w:t>
      </w:r>
    </w:p>
    <w:p w:rsidR="00315C3F" w:rsidRDefault="00315C3F">
      <w:pPr>
        <w:spacing w:after="0"/>
        <w:ind w:left="120"/>
      </w:pPr>
    </w:p>
    <w:p w:rsidR="00315C3F" w:rsidRDefault="00FF17A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315C3F" w:rsidRDefault="00FF17A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2" w:name="b3e9be70-5c6b-42b4-b0b4-30ca1a14a2b3"/>
      <w:r>
        <w:rPr>
          <w:rFonts w:ascii="Times New Roman" w:hAnsi="Times New Roman"/>
          <w:color w:val="000000"/>
          <w:sz w:val="28"/>
        </w:rPr>
        <w:t>https://m.edsoo.ru/7f411bf8</w:t>
      </w:r>
      <w:bookmarkEnd w:id="12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315C3F" w:rsidRDefault="00315C3F">
      <w:pPr>
        <w:sectPr w:rsidR="00315C3F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FF17A3" w:rsidRDefault="00FF17A3"/>
    <w:sectPr w:rsidR="00FF17A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C3F"/>
    <w:rsid w:val="00266C60"/>
    <w:rsid w:val="00315C3F"/>
    <w:rsid w:val="005541BE"/>
    <w:rsid w:val="00FF1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66C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66C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66C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66C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11bf8" TargetMode="External"/><Relationship Id="rId21" Type="http://schemas.openxmlformats.org/officeDocument/2006/relationships/hyperlink" Target="https://m.edsoo.ru/7f411bf8" TargetMode="External"/><Relationship Id="rId42" Type="http://schemas.openxmlformats.org/officeDocument/2006/relationships/hyperlink" Target="https://m.edsoo.ru/7f411bf8" TargetMode="External"/><Relationship Id="rId63" Type="http://schemas.openxmlformats.org/officeDocument/2006/relationships/hyperlink" Target="https://m.edsoo.ru/7f411bf8" TargetMode="External"/><Relationship Id="rId84" Type="http://schemas.openxmlformats.org/officeDocument/2006/relationships/hyperlink" Target="https://m.edsoo.ru/7f412ea4" TargetMode="External"/><Relationship Id="rId138" Type="http://schemas.openxmlformats.org/officeDocument/2006/relationships/hyperlink" Target="https://m.edsoo.ru/f5e98962" TargetMode="External"/><Relationship Id="rId107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53" Type="http://schemas.openxmlformats.org/officeDocument/2006/relationships/hyperlink" Target="https://m.edsoo.ru/7f411bf8" TargetMode="External"/><Relationship Id="rId74" Type="http://schemas.openxmlformats.org/officeDocument/2006/relationships/hyperlink" Target="https://m.edsoo.ru/7f412ea4" TargetMode="External"/><Relationship Id="rId128" Type="http://schemas.openxmlformats.org/officeDocument/2006/relationships/hyperlink" Target="https://m.edsoo.ru/f5e92d78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7f412ea4" TargetMode="External"/><Relationship Id="rId95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43" Type="http://schemas.openxmlformats.org/officeDocument/2006/relationships/hyperlink" Target="https://m.edsoo.ru/7f411bf8" TargetMode="External"/><Relationship Id="rId48" Type="http://schemas.openxmlformats.org/officeDocument/2006/relationships/hyperlink" Target="https://m.edsoo.ru/7f411bf8" TargetMode="External"/><Relationship Id="rId64" Type="http://schemas.openxmlformats.org/officeDocument/2006/relationships/hyperlink" Target="https://m.edsoo.ru/7f411bf8" TargetMode="External"/><Relationship Id="rId69" Type="http://schemas.openxmlformats.org/officeDocument/2006/relationships/hyperlink" Target="https://m.edsoo.ru/7f412ea4" TargetMode="External"/><Relationship Id="rId113" Type="http://schemas.openxmlformats.org/officeDocument/2006/relationships/hyperlink" Target="https://m.edsoo.ru/7f411bf8" TargetMode="External"/><Relationship Id="rId118" Type="http://schemas.openxmlformats.org/officeDocument/2006/relationships/hyperlink" Target="https://m.edsoo.ru/7f411bf8" TargetMode="External"/><Relationship Id="rId134" Type="http://schemas.openxmlformats.org/officeDocument/2006/relationships/hyperlink" Target="https://m.edsoo.ru/f5e99484" TargetMode="External"/><Relationship Id="rId139" Type="http://schemas.openxmlformats.org/officeDocument/2006/relationships/hyperlink" Target="https://m.edsoo.ru/f5e93f52" TargetMode="External"/><Relationship Id="rId80" Type="http://schemas.openxmlformats.org/officeDocument/2006/relationships/hyperlink" Target="https://m.edsoo.ru/7f412ea4" TargetMode="External"/><Relationship Id="rId85" Type="http://schemas.openxmlformats.org/officeDocument/2006/relationships/hyperlink" Target="https://m.edsoo.ru/7f412ea4" TargetMode="Externa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1bf8" TargetMode="External"/><Relationship Id="rId59" Type="http://schemas.openxmlformats.org/officeDocument/2006/relationships/hyperlink" Target="https://m.edsoo.ru/7f411bf8" TargetMode="External"/><Relationship Id="rId103" Type="http://schemas.openxmlformats.org/officeDocument/2006/relationships/hyperlink" Target="https://m.edsoo.ru/7f411bf8" TargetMode="External"/><Relationship Id="rId108" Type="http://schemas.openxmlformats.org/officeDocument/2006/relationships/hyperlink" Target="https://m.edsoo.ru/7f411bf8" TargetMode="External"/><Relationship Id="rId124" Type="http://schemas.openxmlformats.org/officeDocument/2006/relationships/hyperlink" Target="https://m.edsoo.ru/7f411bf8" TargetMode="External"/><Relationship Id="rId129" Type="http://schemas.openxmlformats.org/officeDocument/2006/relationships/hyperlink" Target="https://m.edsoo.ru/f5e96b94" TargetMode="External"/><Relationship Id="rId54" Type="http://schemas.openxmlformats.org/officeDocument/2006/relationships/hyperlink" Target="https://m.edsoo.ru/7f411bf8" TargetMode="External"/><Relationship Id="rId70" Type="http://schemas.openxmlformats.org/officeDocument/2006/relationships/hyperlink" Target="https://m.edsoo.ru/7f412ea4" TargetMode="External"/><Relationship Id="rId75" Type="http://schemas.openxmlformats.org/officeDocument/2006/relationships/hyperlink" Target="https://m.edsoo.ru/7f412ea4" TargetMode="External"/><Relationship Id="rId91" Type="http://schemas.openxmlformats.org/officeDocument/2006/relationships/hyperlink" Target="https://m.edsoo.ru/7f412ea4" TargetMode="External"/><Relationship Id="rId96" Type="http://schemas.openxmlformats.org/officeDocument/2006/relationships/hyperlink" Target="https://m.edsoo.ru/7f411bf8" TargetMode="External"/><Relationship Id="rId140" Type="http://schemas.openxmlformats.org/officeDocument/2006/relationships/hyperlink" Target="https://m.edsoo.ru/f5e96e50" TargetMode="External"/><Relationship Id="rId145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49" Type="http://schemas.openxmlformats.org/officeDocument/2006/relationships/hyperlink" Target="https://m.edsoo.ru/7f411bf8" TargetMode="External"/><Relationship Id="rId114" Type="http://schemas.openxmlformats.org/officeDocument/2006/relationships/hyperlink" Target="https://m.edsoo.ru/7f411bf8" TargetMode="External"/><Relationship Id="rId119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1bf8" TargetMode="External"/><Relationship Id="rId60" Type="http://schemas.openxmlformats.org/officeDocument/2006/relationships/hyperlink" Target="https://m.edsoo.ru/7f411bf8" TargetMode="External"/><Relationship Id="rId65" Type="http://schemas.openxmlformats.org/officeDocument/2006/relationships/hyperlink" Target="https://m.edsoo.ru/7f411bf8" TargetMode="External"/><Relationship Id="rId81" Type="http://schemas.openxmlformats.org/officeDocument/2006/relationships/hyperlink" Target="https://m.edsoo.ru/7f412ea4" TargetMode="External"/><Relationship Id="rId86" Type="http://schemas.openxmlformats.org/officeDocument/2006/relationships/hyperlink" Target="https://m.edsoo.ru/7f412ea4" TargetMode="External"/><Relationship Id="rId130" Type="http://schemas.openxmlformats.org/officeDocument/2006/relationships/hyperlink" Target="https://m.edsoo.ru/f5e946aa" TargetMode="External"/><Relationship Id="rId135" Type="http://schemas.openxmlformats.org/officeDocument/2006/relationships/hyperlink" Target="https://m.edsoo.ru/f5e98bb0" TargetMode="External"/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1bf8" TargetMode="External"/><Relationship Id="rId109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7f411bf8" TargetMode="External"/><Relationship Id="rId50" Type="http://schemas.openxmlformats.org/officeDocument/2006/relationships/hyperlink" Target="https://m.edsoo.ru/7f411bf8" TargetMode="External"/><Relationship Id="rId55" Type="http://schemas.openxmlformats.org/officeDocument/2006/relationships/hyperlink" Target="https://m.edsoo.ru/7f411bf8" TargetMode="External"/><Relationship Id="rId76" Type="http://schemas.openxmlformats.org/officeDocument/2006/relationships/hyperlink" Target="https://m.edsoo.ru/7f412ea4" TargetMode="External"/><Relationship Id="rId97" Type="http://schemas.openxmlformats.org/officeDocument/2006/relationships/hyperlink" Target="https://m.edsoo.ru/7f411bf8" TargetMode="External"/><Relationship Id="rId104" Type="http://schemas.openxmlformats.org/officeDocument/2006/relationships/hyperlink" Target="https://m.edsoo.ru/7f411bf8" TargetMode="External"/><Relationship Id="rId120" Type="http://schemas.openxmlformats.org/officeDocument/2006/relationships/hyperlink" Target="https://m.edsoo.ru/7f411bf8" TargetMode="External"/><Relationship Id="rId125" Type="http://schemas.openxmlformats.org/officeDocument/2006/relationships/hyperlink" Target="https://m.edsoo.ru/7f411bf8" TargetMode="External"/><Relationship Id="rId141" Type="http://schemas.openxmlformats.org/officeDocument/2006/relationships/hyperlink" Target="https://m.edsoo.ru/f5e98d86" TargetMode="External"/><Relationship Id="rId7" Type="http://schemas.openxmlformats.org/officeDocument/2006/relationships/hyperlink" Target="https://m.edsoo.ru/7f411bf8" TargetMode="External"/><Relationship Id="rId71" Type="http://schemas.openxmlformats.org/officeDocument/2006/relationships/hyperlink" Target="https://m.edsoo.ru/7f412ea4" TargetMode="External"/><Relationship Id="rId92" Type="http://schemas.openxmlformats.org/officeDocument/2006/relationships/hyperlink" Target="https://m.edsoo.ru/7f412ea4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40" Type="http://schemas.openxmlformats.org/officeDocument/2006/relationships/hyperlink" Target="https://m.edsoo.ru/7f411bf8" TargetMode="External"/><Relationship Id="rId45" Type="http://schemas.openxmlformats.org/officeDocument/2006/relationships/hyperlink" Target="https://m.edsoo.ru/7f411bf8" TargetMode="External"/><Relationship Id="rId66" Type="http://schemas.openxmlformats.org/officeDocument/2006/relationships/hyperlink" Target="https://m.edsoo.ru/7f412ea4" TargetMode="External"/><Relationship Id="rId87" Type="http://schemas.openxmlformats.org/officeDocument/2006/relationships/hyperlink" Target="https://m.edsoo.ru/7f412ea4" TargetMode="External"/><Relationship Id="rId110" Type="http://schemas.openxmlformats.org/officeDocument/2006/relationships/hyperlink" Target="https://m.edsoo.ru/7f411bf8" TargetMode="External"/><Relationship Id="rId115" Type="http://schemas.openxmlformats.org/officeDocument/2006/relationships/hyperlink" Target="https://m.edsoo.ru/7f411bf8" TargetMode="External"/><Relationship Id="rId131" Type="http://schemas.openxmlformats.org/officeDocument/2006/relationships/hyperlink" Target="https://m.edsoo.ru/f5e92bb6" TargetMode="External"/><Relationship Id="rId136" Type="http://schemas.openxmlformats.org/officeDocument/2006/relationships/hyperlink" Target="https://m.edsoo.ru/f5e942cc" TargetMode="External"/><Relationship Id="rId61" Type="http://schemas.openxmlformats.org/officeDocument/2006/relationships/hyperlink" Target="https://m.edsoo.ru/7f411bf8" TargetMode="External"/><Relationship Id="rId82" Type="http://schemas.openxmlformats.org/officeDocument/2006/relationships/hyperlink" Target="https://m.edsoo.ru/7f412ea4" TargetMode="External"/><Relationship Id="rId1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1bf8" TargetMode="External"/><Relationship Id="rId56" Type="http://schemas.openxmlformats.org/officeDocument/2006/relationships/hyperlink" Target="https://m.edsoo.ru/7f411bf8" TargetMode="External"/><Relationship Id="rId77" Type="http://schemas.openxmlformats.org/officeDocument/2006/relationships/hyperlink" Target="https://m.edsoo.ru/7f412ea4" TargetMode="External"/><Relationship Id="rId100" Type="http://schemas.openxmlformats.org/officeDocument/2006/relationships/hyperlink" Target="https://m.edsoo.ru/7f411bf8" TargetMode="External"/><Relationship Id="rId105" Type="http://schemas.openxmlformats.org/officeDocument/2006/relationships/hyperlink" Target="https://m.edsoo.ru/7f411bf8" TargetMode="External"/><Relationship Id="rId126" Type="http://schemas.openxmlformats.org/officeDocument/2006/relationships/hyperlink" Target="https://m.edsoo.ru/7f411bf8" TargetMode="Externa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1bf8" TargetMode="External"/><Relationship Id="rId72" Type="http://schemas.openxmlformats.org/officeDocument/2006/relationships/hyperlink" Target="https://m.edsoo.ru/7f412ea4" TargetMode="External"/><Relationship Id="rId93" Type="http://schemas.openxmlformats.org/officeDocument/2006/relationships/hyperlink" Target="https://m.edsoo.ru/7f412ea4" TargetMode="External"/><Relationship Id="rId98" Type="http://schemas.openxmlformats.org/officeDocument/2006/relationships/hyperlink" Target="https://m.edsoo.ru/7f411bf8" TargetMode="External"/><Relationship Id="rId121" Type="http://schemas.openxmlformats.org/officeDocument/2006/relationships/hyperlink" Target="https://m.edsoo.ru/7f411bf8" TargetMode="External"/><Relationship Id="rId142" Type="http://schemas.openxmlformats.org/officeDocument/2006/relationships/hyperlink" Target="https://m.edsoo.ru/f5e95050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1bf8" TargetMode="External"/><Relationship Id="rId46" Type="http://schemas.openxmlformats.org/officeDocument/2006/relationships/hyperlink" Target="https://m.edsoo.ru/7f411bf8" TargetMode="External"/><Relationship Id="rId67" Type="http://schemas.openxmlformats.org/officeDocument/2006/relationships/hyperlink" Target="https://m.edsoo.ru/7f412ea4" TargetMode="External"/><Relationship Id="rId116" Type="http://schemas.openxmlformats.org/officeDocument/2006/relationships/hyperlink" Target="https://m.edsoo.ru/7f411bf8" TargetMode="External"/><Relationship Id="rId137" Type="http://schemas.openxmlformats.org/officeDocument/2006/relationships/hyperlink" Target="https://m.edsoo.ru/f5e99ad8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1bf8" TargetMode="External"/><Relationship Id="rId62" Type="http://schemas.openxmlformats.org/officeDocument/2006/relationships/hyperlink" Target="https://m.edsoo.ru/7f411bf8" TargetMode="External"/><Relationship Id="rId83" Type="http://schemas.openxmlformats.org/officeDocument/2006/relationships/hyperlink" Target="https://m.edsoo.ru/7f412ea4" TargetMode="External"/><Relationship Id="rId88" Type="http://schemas.openxmlformats.org/officeDocument/2006/relationships/hyperlink" Target="https://m.edsoo.ru/7f412ea4" TargetMode="External"/><Relationship Id="rId111" Type="http://schemas.openxmlformats.org/officeDocument/2006/relationships/hyperlink" Target="https://m.edsoo.ru/7f411bf8" TargetMode="External"/><Relationship Id="rId132" Type="http://schemas.openxmlformats.org/officeDocument/2006/relationships/hyperlink" Target="https://m.edsoo.ru/f5e986ce" TargetMode="External"/><Relationship Id="rId15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1bf8" TargetMode="External"/><Relationship Id="rId57" Type="http://schemas.openxmlformats.org/officeDocument/2006/relationships/hyperlink" Target="https://m.edsoo.ru/7f411bf8" TargetMode="External"/><Relationship Id="rId106" Type="http://schemas.openxmlformats.org/officeDocument/2006/relationships/hyperlink" Target="https://m.edsoo.ru/7f411bf8" TargetMode="External"/><Relationship Id="rId127" Type="http://schemas.openxmlformats.org/officeDocument/2006/relationships/hyperlink" Target="https://m.edsoo.ru/f5e9668a" TargetMode="External"/><Relationship Id="rId10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52" Type="http://schemas.openxmlformats.org/officeDocument/2006/relationships/hyperlink" Target="https://m.edsoo.ru/7f411bf8" TargetMode="External"/><Relationship Id="rId73" Type="http://schemas.openxmlformats.org/officeDocument/2006/relationships/hyperlink" Target="https://m.edsoo.ru/7f412ea4" TargetMode="External"/><Relationship Id="rId78" Type="http://schemas.openxmlformats.org/officeDocument/2006/relationships/hyperlink" Target="https://m.edsoo.ru/7f412ea4" TargetMode="External"/><Relationship Id="rId94" Type="http://schemas.openxmlformats.org/officeDocument/2006/relationships/hyperlink" Target="https://m.edsoo.ru/7f411bf8" TargetMode="External"/><Relationship Id="rId99" Type="http://schemas.openxmlformats.org/officeDocument/2006/relationships/hyperlink" Target="https://m.edsoo.ru/7f411bf8" TargetMode="External"/><Relationship Id="rId101" Type="http://schemas.openxmlformats.org/officeDocument/2006/relationships/hyperlink" Target="https://m.edsoo.ru/7f411bf8" TargetMode="External"/><Relationship Id="rId122" Type="http://schemas.openxmlformats.org/officeDocument/2006/relationships/hyperlink" Target="https://m.edsoo.ru/7f411bf8" TargetMode="External"/><Relationship Id="rId143" Type="http://schemas.openxmlformats.org/officeDocument/2006/relationships/hyperlink" Target="https://m.edsoo.ru/f5e9a15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1bf8" TargetMode="External"/><Relationship Id="rId47" Type="http://schemas.openxmlformats.org/officeDocument/2006/relationships/hyperlink" Target="https://m.edsoo.ru/7f411bf8" TargetMode="External"/><Relationship Id="rId68" Type="http://schemas.openxmlformats.org/officeDocument/2006/relationships/hyperlink" Target="https://m.edsoo.ru/7f412ea4" TargetMode="External"/><Relationship Id="rId89" Type="http://schemas.openxmlformats.org/officeDocument/2006/relationships/hyperlink" Target="https://m.edsoo.ru/7f412ea4" TargetMode="External"/><Relationship Id="rId112" Type="http://schemas.openxmlformats.org/officeDocument/2006/relationships/hyperlink" Target="https://m.edsoo.ru/7f411bf8" TargetMode="External"/><Relationship Id="rId133" Type="http://schemas.openxmlformats.org/officeDocument/2006/relationships/hyperlink" Target="https://m.edsoo.ru/f2a35116" TargetMode="External"/><Relationship Id="rId16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1bf8" TargetMode="External"/><Relationship Id="rId58" Type="http://schemas.openxmlformats.org/officeDocument/2006/relationships/hyperlink" Target="https://m.edsoo.ru/7f411bf8" TargetMode="External"/><Relationship Id="rId79" Type="http://schemas.openxmlformats.org/officeDocument/2006/relationships/hyperlink" Target="https://m.edsoo.ru/7f412ea4" TargetMode="External"/><Relationship Id="rId102" Type="http://schemas.openxmlformats.org/officeDocument/2006/relationships/hyperlink" Target="https://m.edsoo.ru/7f411bf8" TargetMode="External"/><Relationship Id="rId123" Type="http://schemas.openxmlformats.org/officeDocument/2006/relationships/hyperlink" Target="https://m.edsoo.ru/7f411bf8" TargetMode="External"/><Relationship Id="rId14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17577</Words>
  <Characters>100189</Characters>
  <Application>Microsoft Office Word</Application>
  <DocSecurity>0</DocSecurity>
  <Lines>834</Lines>
  <Paragraphs>235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ЛюЛю</dc:creator>
  <cp:lastModifiedBy>ЛюЛю</cp:lastModifiedBy>
  <cp:revision>4</cp:revision>
  <dcterms:created xsi:type="dcterms:W3CDTF">2023-10-31T08:21:00Z</dcterms:created>
  <dcterms:modified xsi:type="dcterms:W3CDTF">2023-11-01T05:52:00Z</dcterms:modified>
</cp:coreProperties>
</file>